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51"/>
      </w:tblGrid>
      <w:tr w:rsidR="00BA4402" w:rsidRPr="00EB0037" w14:paraId="6E5693D0" w14:textId="77777777" w:rsidTr="00C96712">
        <w:tc>
          <w:tcPr>
            <w:tcW w:w="4927" w:type="dxa"/>
          </w:tcPr>
          <w:p w14:paraId="393A84A3" w14:textId="77777777" w:rsidR="00B72441" w:rsidRDefault="00BA4402" w:rsidP="00E65885">
            <w:pPr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VALMIERĀ</w:t>
            </w:r>
            <w:r w:rsidR="00DB4C29" w:rsidRPr="00EB0037">
              <w:rPr>
                <w:rFonts w:ascii="NewsGoth TL" w:hAnsi="NewsGoth TL"/>
                <w:sz w:val="22"/>
                <w:szCs w:val="22"/>
              </w:rPr>
              <w:t xml:space="preserve">, </w:t>
            </w:r>
          </w:p>
          <w:p w14:paraId="4F426D06" w14:textId="502BBE90" w:rsidR="00BA4402" w:rsidRPr="00EB0037" w:rsidRDefault="00B72441" w:rsidP="00E65885">
            <w:pPr>
              <w:rPr>
                <w:rFonts w:ascii="NewsGoth TL" w:hAnsi="NewsGoth TL"/>
                <w:sz w:val="22"/>
                <w:szCs w:val="22"/>
              </w:rPr>
            </w:pPr>
            <w:r w:rsidRPr="00B72441">
              <w:rPr>
                <w:rFonts w:ascii="NewsGoth TL" w:hAnsi="NewsGoth TL"/>
                <w:b/>
                <w:bCs/>
                <w:sz w:val="22"/>
                <w:szCs w:val="22"/>
              </w:rPr>
              <w:t>20</w:t>
            </w:r>
            <w:r w:rsidR="00DB4C29" w:rsidRPr="00B72441">
              <w:rPr>
                <w:rFonts w:ascii="NewsGoth TL" w:hAnsi="NewsGoth TL"/>
                <w:b/>
                <w:bCs/>
                <w:sz w:val="22"/>
                <w:szCs w:val="22"/>
              </w:rPr>
              <w:t>.0</w:t>
            </w:r>
            <w:r w:rsidRPr="00B72441">
              <w:rPr>
                <w:rFonts w:ascii="NewsGoth TL" w:hAnsi="NewsGoth TL"/>
                <w:b/>
                <w:bCs/>
                <w:sz w:val="22"/>
                <w:szCs w:val="22"/>
              </w:rPr>
              <w:t>3</w:t>
            </w:r>
            <w:r w:rsidR="00DB4C29" w:rsidRPr="00B72441">
              <w:rPr>
                <w:rFonts w:ascii="NewsGoth TL" w:hAnsi="NewsGoth TL"/>
                <w:b/>
                <w:bCs/>
                <w:sz w:val="22"/>
                <w:szCs w:val="22"/>
              </w:rPr>
              <w:t>.202</w:t>
            </w:r>
            <w:r w:rsidRPr="00B72441">
              <w:rPr>
                <w:rFonts w:ascii="NewsGoth TL" w:hAnsi="NewsGoth TL"/>
                <w:b/>
                <w:bCs/>
                <w:sz w:val="22"/>
                <w:szCs w:val="22"/>
              </w:rPr>
              <w:t>6</w:t>
            </w:r>
            <w:r w:rsidR="00DB4C29" w:rsidRPr="00B72441">
              <w:rPr>
                <w:rFonts w:ascii="NewsGoth TL" w:hAnsi="NewsGoth TL"/>
                <w:b/>
                <w:bCs/>
                <w:sz w:val="22"/>
                <w:szCs w:val="22"/>
              </w:rPr>
              <w:t>.</w:t>
            </w:r>
            <w:r w:rsidR="00DB4C29" w:rsidRPr="00EB0037">
              <w:rPr>
                <w:rFonts w:ascii="NewsGoth TL" w:hAnsi="NewsGoth TL"/>
                <w:b/>
                <w:sz w:val="22"/>
                <w:szCs w:val="22"/>
              </w:rPr>
              <w:t xml:space="preserve"> Nr. 1-7/</w:t>
            </w:r>
          </w:p>
          <w:p w14:paraId="425D71D2" w14:textId="3E6127BD" w:rsidR="00BA4402" w:rsidRPr="00EB0037" w:rsidRDefault="00BA4402" w:rsidP="00E65885">
            <w:pPr>
              <w:rPr>
                <w:rFonts w:ascii="NewsGoth TL" w:hAnsi="NewsGoth TL"/>
                <w:b/>
                <w:sz w:val="22"/>
                <w:szCs w:val="22"/>
              </w:rPr>
            </w:pPr>
          </w:p>
        </w:tc>
        <w:tc>
          <w:tcPr>
            <w:tcW w:w="4928" w:type="dxa"/>
          </w:tcPr>
          <w:p w14:paraId="15E45BAF" w14:textId="77777777" w:rsidR="00BA4402" w:rsidRPr="00EB0037" w:rsidRDefault="0088460F" w:rsidP="00E65885">
            <w:pPr>
              <w:jc w:val="right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b/>
                <w:sz w:val="22"/>
                <w:szCs w:val="22"/>
              </w:rPr>
              <w:t>Ieinteresētajiem piegādātājiem</w:t>
            </w:r>
          </w:p>
          <w:p w14:paraId="749E0C9B" w14:textId="77777777" w:rsidR="00BA4402" w:rsidRPr="00EB0037" w:rsidRDefault="00BA4402" w:rsidP="00E65885">
            <w:pPr>
              <w:jc w:val="right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4CFB869F" w14:textId="73003208" w:rsidR="00181B86" w:rsidRPr="00EB0037" w:rsidRDefault="00181B86" w:rsidP="00E65885">
      <w:pPr>
        <w:jc w:val="center"/>
        <w:rPr>
          <w:rFonts w:ascii="NewsGoth TL" w:hAnsi="NewsGoth TL"/>
          <w:iCs/>
          <w:sz w:val="22"/>
          <w:szCs w:val="22"/>
          <w:lang w:eastAsia="en-US"/>
        </w:rPr>
      </w:pPr>
      <w:r w:rsidRPr="00EB0037">
        <w:rPr>
          <w:rFonts w:ascii="NewsGoth TL" w:hAnsi="NewsGoth TL"/>
          <w:iCs/>
          <w:sz w:val="22"/>
          <w:szCs w:val="22"/>
          <w:lang w:eastAsia="en-US"/>
        </w:rPr>
        <w:t>Uzaicinājums</w:t>
      </w:r>
      <w:r w:rsidRPr="00EB0037">
        <w:rPr>
          <w:rFonts w:ascii="NewsGoth TL" w:hAnsi="NewsGoth TL"/>
          <w:iCs/>
          <w:sz w:val="22"/>
          <w:szCs w:val="22"/>
        </w:rPr>
        <w:t xml:space="preserve"> piedalīties SIA „Valmieras ūde</w:t>
      </w:r>
      <w:r w:rsidR="00C94D7C" w:rsidRPr="00EB0037">
        <w:rPr>
          <w:rFonts w:ascii="NewsGoth TL" w:hAnsi="NewsGoth TL"/>
          <w:iCs/>
          <w:sz w:val="22"/>
          <w:szCs w:val="22"/>
        </w:rPr>
        <w:t xml:space="preserve">ns” tirgus izpētē Nr. VŪ </w:t>
      </w:r>
      <w:r w:rsidR="00B72441">
        <w:rPr>
          <w:rFonts w:ascii="NewsGoth TL" w:hAnsi="NewsGoth TL"/>
          <w:iCs/>
          <w:sz w:val="22"/>
          <w:szCs w:val="22"/>
        </w:rPr>
        <w:t>14</w:t>
      </w:r>
      <w:r w:rsidR="0088460F" w:rsidRPr="00EB0037">
        <w:rPr>
          <w:rFonts w:ascii="NewsGoth TL" w:hAnsi="NewsGoth TL"/>
          <w:iCs/>
          <w:sz w:val="22"/>
          <w:szCs w:val="22"/>
        </w:rPr>
        <w:t>/20</w:t>
      </w:r>
      <w:r w:rsidR="00C565E8" w:rsidRPr="00EB0037">
        <w:rPr>
          <w:rFonts w:ascii="NewsGoth TL" w:hAnsi="NewsGoth TL"/>
          <w:iCs/>
          <w:sz w:val="22"/>
          <w:szCs w:val="22"/>
        </w:rPr>
        <w:t>2</w:t>
      </w:r>
      <w:r w:rsidR="00B72441">
        <w:rPr>
          <w:rFonts w:ascii="NewsGoth TL" w:hAnsi="NewsGoth TL"/>
          <w:iCs/>
          <w:sz w:val="22"/>
          <w:szCs w:val="22"/>
        </w:rPr>
        <w:t>6</w:t>
      </w:r>
    </w:p>
    <w:p w14:paraId="68685574" w14:textId="23122C8E" w:rsidR="00963F4F" w:rsidRPr="00EB0037" w:rsidRDefault="005D30B1" w:rsidP="00E65885">
      <w:pPr>
        <w:widowControl w:val="0"/>
        <w:autoSpaceDE w:val="0"/>
        <w:autoSpaceDN w:val="0"/>
        <w:adjustRightInd w:val="0"/>
        <w:ind w:firstLine="720"/>
        <w:jc w:val="center"/>
        <w:rPr>
          <w:rFonts w:ascii="NewsGoth TL" w:hAnsi="NewsGoth TL"/>
          <w:b/>
          <w:sz w:val="22"/>
          <w:szCs w:val="22"/>
          <w:u w:val="single"/>
        </w:rPr>
      </w:pPr>
      <w:r w:rsidRPr="00EB0037">
        <w:rPr>
          <w:rFonts w:ascii="NewsGoth TL" w:hAnsi="NewsGoth TL"/>
          <w:b/>
          <w:sz w:val="22"/>
          <w:szCs w:val="22"/>
          <w:u w:val="single"/>
        </w:rPr>
        <w:t>„</w:t>
      </w:r>
      <w:bookmarkStart w:id="0" w:name="_Hlk224825635"/>
      <w:r w:rsidR="00B72441" w:rsidRPr="00B72441">
        <w:rPr>
          <w:rFonts w:ascii="NewsGoth TL" w:hAnsi="NewsGoth TL"/>
          <w:b/>
          <w:sz w:val="22"/>
          <w:szCs w:val="22"/>
          <w:u w:val="single"/>
        </w:rPr>
        <w:t>Kravas automašīnas ar aprīkojumu piegāde</w:t>
      </w:r>
      <w:bookmarkEnd w:id="0"/>
      <w:r w:rsidRPr="00EB0037">
        <w:rPr>
          <w:rFonts w:ascii="NewsGoth TL" w:hAnsi="NewsGoth TL"/>
          <w:b/>
          <w:sz w:val="22"/>
          <w:szCs w:val="22"/>
          <w:u w:val="single"/>
        </w:rPr>
        <w:t>”</w:t>
      </w:r>
    </w:p>
    <w:p w14:paraId="62BD3FC0" w14:textId="77777777" w:rsidR="00403D45" w:rsidRPr="00EB0037" w:rsidRDefault="00403D45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bookmarkStart w:id="1" w:name="_Toc26600594"/>
      <w:r w:rsidRPr="00EB0037">
        <w:rPr>
          <w:rFonts w:ascii="NewsGoth TL" w:hAnsi="NewsGoth TL"/>
          <w:b/>
          <w:sz w:val="22"/>
          <w:szCs w:val="22"/>
        </w:rPr>
        <w:t>Pasūtītājs</w:t>
      </w:r>
    </w:p>
    <w:p w14:paraId="1143A4FC" w14:textId="77777777" w:rsidR="00403D45" w:rsidRPr="00EB0037" w:rsidRDefault="00403D45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SIA „Valmieras ūdens”, reģ.Nr.44103033608, Rūpniecības iela 50, Valmiera, LV-4201</w:t>
      </w:r>
    </w:p>
    <w:p w14:paraId="6B1D112A" w14:textId="77777777" w:rsidR="00403D45" w:rsidRPr="00EB0037" w:rsidRDefault="00403D45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55286C3F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Piedāvājumu iesniegšanas vieta un laiks</w:t>
      </w:r>
    </w:p>
    <w:p w14:paraId="0ACD8D9F" w14:textId="47123CC7" w:rsidR="00181B86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Piedāvājumus iesniegt vai iesūtīt pa pastu SIA „Valmieras ūdens” Rūpniecības ielā 50, Valmiera, Valmieras novads, LV-4201, vai elektroniski, nosūtot tos uz e-pasta adresi: </w:t>
      </w:r>
      <w:hyperlink r:id="rId8" w:history="1">
        <w:r w:rsidRPr="00EB0037">
          <w:rPr>
            <w:rStyle w:val="Hyperlink"/>
            <w:rFonts w:ascii="NewsGoth TL" w:hAnsi="NewsGoth TL"/>
            <w:sz w:val="22"/>
            <w:szCs w:val="22"/>
          </w:rPr>
          <w:t>tirgus.izpete@valmierasudens.lv</w:t>
        </w:r>
      </w:hyperlink>
      <w:r w:rsidRPr="00EB0037">
        <w:rPr>
          <w:rFonts w:ascii="NewsGoth TL" w:hAnsi="NewsGoth TL"/>
          <w:sz w:val="22"/>
          <w:szCs w:val="22"/>
        </w:rPr>
        <w:t xml:space="preserve"> </w:t>
      </w:r>
      <w:r w:rsidRPr="00EB0037">
        <w:rPr>
          <w:rFonts w:ascii="NewsGoth TL" w:hAnsi="NewsGoth TL"/>
          <w:sz w:val="22"/>
          <w:szCs w:val="22"/>
          <w:u w:val="single"/>
        </w:rPr>
        <w:t xml:space="preserve">līdz </w:t>
      </w:r>
      <w:proofErr w:type="gramStart"/>
      <w:r w:rsidR="00181B86" w:rsidRPr="00EB0037">
        <w:rPr>
          <w:rFonts w:ascii="NewsGoth TL" w:hAnsi="NewsGoth TL"/>
          <w:sz w:val="22"/>
          <w:szCs w:val="22"/>
          <w:u w:val="single"/>
        </w:rPr>
        <w:t>20</w:t>
      </w:r>
      <w:r w:rsidR="00F77C34" w:rsidRPr="00EB0037">
        <w:rPr>
          <w:rFonts w:ascii="NewsGoth TL" w:hAnsi="NewsGoth TL"/>
          <w:sz w:val="22"/>
          <w:szCs w:val="22"/>
          <w:u w:val="single"/>
        </w:rPr>
        <w:t>2</w:t>
      </w:r>
      <w:r w:rsidR="00B72441">
        <w:rPr>
          <w:rFonts w:ascii="NewsGoth TL" w:hAnsi="NewsGoth TL"/>
          <w:sz w:val="22"/>
          <w:szCs w:val="22"/>
          <w:u w:val="single"/>
        </w:rPr>
        <w:t>6</w:t>
      </w:r>
      <w:r w:rsidR="00181B86" w:rsidRPr="00EB0037">
        <w:rPr>
          <w:rFonts w:ascii="NewsGoth TL" w:hAnsi="NewsGoth TL"/>
          <w:sz w:val="22"/>
          <w:szCs w:val="22"/>
          <w:u w:val="single"/>
        </w:rPr>
        <w:t>.gada</w:t>
      </w:r>
      <w:proofErr w:type="gramEnd"/>
      <w:r w:rsidR="00B84879" w:rsidRPr="00EB0037">
        <w:rPr>
          <w:rFonts w:ascii="NewsGoth TL" w:hAnsi="NewsGoth TL"/>
          <w:sz w:val="22"/>
          <w:szCs w:val="22"/>
          <w:u w:val="single"/>
        </w:rPr>
        <w:t xml:space="preserve"> </w:t>
      </w:r>
      <w:r w:rsidR="00EB0037" w:rsidRPr="00EB0037">
        <w:rPr>
          <w:rFonts w:ascii="NewsGoth TL" w:hAnsi="NewsGoth TL"/>
          <w:sz w:val="22"/>
          <w:szCs w:val="22"/>
          <w:u w:val="single"/>
        </w:rPr>
        <w:t>1</w:t>
      </w:r>
      <w:r w:rsidR="00B72441">
        <w:rPr>
          <w:rFonts w:ascii="NewsGoth TL" w:hAnsi="NewsGoth TL"/>
          <w:sz w:val="22"/>
          <w:szCs w:val="22"/>
          <w:u w:val="single"/>
        </w:rPr>
        <w:t>0</w:t>
      </w:r>
      <w:r w:rsidR="00A94073" w:rsidRPr="00EB0037">
        <w:rPr>
          <w:rFonts w:ascii="NewsGoth TL" w:hAnsi="NewsGoth TL"/>
          <w:sz w:val="22"/>
          <w:szCs w:val="22"/>
          <w:u w:val="single"/>
        </w:rPr>
        <w:t>.</w:t>
      </w:r>
      <w:r w:rsidR="00B72441">
        <w:rPr>
          <w:rFonts w:ascii="NewsGoth TL" w:hAnsi="NewsGoth TL"/>
          <w:sz w:val="22"/>
          <w:szCs w:val="22"/>
          <w:u w:val="single"/>
        </w:rPr>
        <w:t>aprīli</w:t>
      </w:r>
      <w:r w:rsidR="008065E0" w:rsidRPr="00EB0037">
        <w:rPr>
          <w:rFonts w:ascii="NewsGoth TL" w:hAnsi="NewsGoth TL"/>
          <w:sz w:val="22"/>
          <w:szCs w:val="22"/>
          <w:u w:val="single"/>
        </w:rPr>
        <w:t xml:space="preserve">m </w:t>
      </w:r>
      <w:r w:rsidR="00181B86" w:rsidRPr="00EB0037">
        <w:rPr>
          <w:rFonts w:ascii="NewsGoth TL" w:hAnsi="NewsGoth TL"/>
          <w:sz w:val="22"/>
          <w:szCs w:val="22"/>
          <w:u w:val="single"/>
        </w:rPr>
        <w:t xml:space="preserve">pulksten </w:t>
      </w:r>
      <w:r w:rsidR="000E3695" w:rsidRPr="00EB0037">
        <w:rPr>
          <w:rFonts w:ascii="NewsGoth TL" w:hAnsi="NewsGoth TL"/>
          <w:sz w:val="22"/>
          <w:szCs w:val="22"/>
          <w:u w:val="single"/>
        </w:rPr>
        <w:t>1</w:t>
      </w:r>
      <w:r w:rsidR="00F77C34" w:rsidRPr="00EB0037">
        <w:rPr>
          <w:rFonts w:ascii="NewsGoth TL" w:hAnsi="NewsGoth TL"/>
          <w:sz w:val="22"/>
          <w:szCs w:val="22"/>
          <w:u w:val="single"/>
        </w:rPr>
        <w:t>0</w:t>
      </w:r>
      <w:r w:rsidR="00181B86" w:rsidRPr="00EB0037">
        <w:rPr>
          <w:rFonts w:ascii="NewsGoth TL" w:hAnsi="NewsGoth TL"/>
          <w:sz w:val="22"/>
          <w:szCs w:val="22"/>
          <w:u w:val="single"/>
        </w:rPr>
        <w:t>:00</w:t>
      </w:r>
      <w:r w:rsidR="00362FB0" w:rsidRPr="00EB0037">
        <w:rPr>
          <w:rFonts w:ascii="NewsGoth TL" w:hAnsi="NewsGoth TL"/>
          <w:sz w:val="22"/>
          <w:szCs w:val="22"/>
          <w:u w:val="single"/>
        </w:rPr>
        <w:t>.</w:t>
      </w:r>
    </w:p>
    <w:p w14:paraId="0ABED359" w14:textId="77777777" w:rsidR="00403D45" w:rsidRPr="00EB0037" w:rsidRDefault="00403D45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Pēc piedāvājumu iesniegšanas termiņa beigām pretendents nevar savu piedāvājumu grozīt.</w:t>
      </w:r>
    </w:p>
    <w:p w14:paraId="55BEB4DA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102CFFE4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bookmarkStart w:id="2" w:name="_Toc26600577"/>
      <w:r w:rsidRPr="00EB0037">
        <w:rPr>
          <w:rFonts w:ascii="NewsGoth TL" w:hAnsi="NewsGoth TL"/>
          <w:b/>
          <w:sz w:val="22"/>
          <w:szCs w:val="22"/>
        </w:rPr>
        <w:t>Piedāvājumu atvēršanas sanāksme</w:t>
      </w:r>
    </w:p>
    <w:p w14:paraId="29618880" w14:textId="1E476593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proofErr w:type="gramStart"/>
      <w:r w:rsidRPr="00EB0037">
        <w:rPr>
          <w:rFonts w:ascii="NewsGoth TL" w:hAnsi="NewsGoth TL"/>
          <w:sz w:val="22"/>
          <w:szCs w:val="22"/>
          <w:u w:val="single"/>
        </w:rPr>
        <w:t>20</w:t>
      </w:r>
      <w:r w:rsidR="00F77C34" w:rsidRPr="00EB0037">
        <w:rPr>
          <w:rFonts w:ascii="NewsGoth TL" w:hAnsi="NewsGoth TL"/>
          <w:sz w:val="22"/>
          <w:szCs w:val="22"/>
          <w:u w:val="single"/>
        </w:rPr>
        <w:t>2</w:t>
      </w:r>
      <w:r w:rsidR="00B72441">
        <w:rPr>
          <w:rFonts w:ascii="NewsGoth TL" w:hAnsi="NewsGoth TL"/>
          <w:sz w:val="22"/>
          <w:szCs w:val="22"/>
          <w:u w:val="single"/>
        </w:rPr>
        <w:t>6</w:t>
      </w:r>
      <w:r w:rsidRPr="00EB0037">
        <w:rPr>
          <w:rFonts w:ascii="NewsGoth TL" w:hAnsi="NewsGoth TL"/>
          <w:sz w:val="22"/>
          <w:szCs w:val="22"/>
          <w:u w:val="single"/>
        </w:rPr>
        <w:t>.gada</w:t>
      </w:r>
      <w:proofErr w:type="gramEnd"/>
      <w:r w:rsidRPr="00EB0037">
        <w:rPr>
          <w:rFonts w:ascii="NewsGoth TL" w:hAnsi="NewsGoth TL"/>
          <w:sz w:val="22"/>
          <w:szCs w:val="22"/>
          <w:u w:val="single"/>
        </w:rPr>
        <w:t xml:space="preserve"> </w:t>
      </w:r>
      <w:r w:rsidR="00EB0037">
        <w:rPr>
          <w:rFonts w:ascii="NewsGoth TL" w:hAnsi="NewsGoth TL"/>
          <w:sz w:val="22"/>
          <w:szCs w:val="22"/>
          <w:u w:val="single"/>
        </w:rPr>
        <w:t>1</w:t>
      </w:r>
      <w:r w:rsidR="00B72441">
        <w:rPr>
          <w:rFonts w:ascii="NewsGoth TL" w:hAnsi="NewsGoth TL"/>
          <w:sz w:val="22"/>
          <w:szCs w:val="22"/>
          <w:u w:val="single"/>
        </w:rPr>
        <w:t>0</w:t>
      </w:r>
      <w:r w:rsidR="00A94073" w:rsidRPr="00EB0037">
        <w:rPr>
          <w:rFonts w:ascii="NewsGoth TL" w:hAnsi="NewsGoth TL"/>
          <w:sz w:val="22"/>
          <w:szCs w:val="22"/>
          <w:u w:val="single"/>
        </w:rPr>
        <w:t>.</w:t>
      </w:r>
      <w:r w:rsidR="00B72441">
        <w:rPr>
          <w:rFonts w:ascii="NewsGoth TL" w:hAnsi="NewsGoth TL"/>
          <w:sz w:val="22"/>
          <w:szCs w:val="22"/>
          <w:u w:val="single"/>
        </w:rPr>
        <w:t>aprīl</w:t>
      </w:r>
      <w:r w:rsidR="008065E0" w:rsidRPr="00EB0037">
        <w:rPr>
          <w:rFonts w:ascii="NewsGoth TL" w:hAnsi="NewsGoth TL"/>
          <w:sz w:val="22"/>
          <w:szCs w:val="22"/>
          <w:u w:val="single"/>
        </w:rPr>
        <w:t>ī</w:t>
      </w:r>
      <w:r w:rsidR="0088460F" w:rsidRPr="00EB0037">
        <w:rPr>
          <w:rFonts w:ascii="NewsGoth TL" w:hAnsi="NewsGoth TL"/>
          <w:sz w:val="22"/>
          <w:szCs w:val="22"/>
          <w:u w:val="single"/>
        </w:rPr>
        <w:t xml:space="preserve"> pulksten </w:t>
      </w:r>
      <w:r w:rsidR="000E3695" w:rsidRPr="00EB0037">
        <w:rPr>
          <w:rFonts w:ascii="NewsGoth TL" w:hAnsi="NewsGoth TL"/>
          <w:sz w:val="22"/>
          <w:szCs w:val="22"/>
          <w:u w:val="single"/>
        </w:rPr>
        <w:t>1</w:t>
      </w:r>
      <w:r w:rsidR="00F77C34" w:rsidRPr="00EB0037">
        <w:rPr>
          <w:rFonts w:ascii="NewsGoth TL" w:hAnsi="NewsGoth TL"/>
          <w:sz w:val="22"/>
          <w:szCs w:val="22"/>
          <w:u w:val="single"/>
        </w:rPr>
        <w:t>0</w:t>
      </w:r>
      <w:r w:rsidR="00D97A95" w:rsidRPr="00EB0037">
        <w:rPr>
          <w:rFonts w:ascii="NewsGoth TL" w:hAnsi="NewsGoth TL"/>
          <w:sz w:val="22"/>
          <w:szCs w:val="22"/>
          <w:u w:val="single"/>
        </w:rPr>
        <w:t>:0</w:t>
      </w:r>
      <w:r w:rsidRPr="00EB0037">
        <w:rPr>
          <w:rFonts w:ascii="NewsGoth TL" w:hAnsi="NewsGoth TL"/>
          <w:sz w:val="22"/>
          <w:szCs w:val="22"/>
          <w:u w:val="single"/>
        </w:rPr>
        <w:t>0</w:t>
      </w:r>
      <w:r w:rsidRPr="00EB0037">
        <w:rPr>
          <w:rFonts w:ascii="NewsGoth TL" w:hAnsi="NewsGoth TL"/>
          <w:sz w:val="22"/>
          <w:szCs w:val="22"/>
        </w:rPr>
        <w:t xml:space="preserve"> SIA „Valmieras ūdens” Valmierā, Rūpniecības ielā 50.</w:t>
      </w:r>
    </w:p>
    <w:p w14:paraId="1DBE5298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Piedāvājumu atvēršanas sanāksmē ir tiesīgi piedalīties pretendentu pārstāvji ar rakstiskām pilnvarām.</w:t>
      </w:r>
    </w:p>
    <w:p w14:paraId="29735E9F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4A01C597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Piedāvājumu noformēšana</w:t>
      </w:r>
    </w:p>
    <w:p w14:paraId="1566B736" w14:textId="77777777" w:rsidR="00BB05D9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Piedāvājumu sagatavot saskaņā ar pievienoto piedāvājuma formu (pielikumā Nr.2), ņemot vērā Tehniskajās specifikācijās (pielikumā Nr.1) noteiktās prasības.</w:t>
      </w:r>
    </w:p>
    <w:p w14:paraId="208F48CB" w14:textId="77777777" w:rsidR="00BB05D9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Piedāvājums jāsagatavo latviešu valodā. Citā valodā sagatavotiem piedāvājuma dokumentiem jāpievieno pretendenta apliecināts tulkojums latviešu valodā.</w:t>
      </w:r>
    </w:p>
    <w:p w14:paraId="33E853BC" w14:textId="2DC6F385" w:rsidR="00BB05D9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B72441">
        <w:rPr>
          <w:rFonts w:ascii="NewsGoth TL" w:hAnsi="NewsGoth TL"/>
          <w:sz w:val="22"/>
          <w:szCs w:val="22"/>
        </w:rPr>
        <w:t xml:space="preserve">Drukātā formātā sagatavots piedāvājums iesniedzams aizlīmētā aploksnē ar norādi „VŪ </w:t>
      </w:r>
      <w:r w:rsidR="00B72441" w:rsidRPr="00B72441">
        <w:rPr>
          <w:rFonts w:ascii="NewsGoth TL" w:hAnsi="NewsGoth TL"/>
          <w:sz w:val="22"/>
          <w:szCs w:val="22"/>
        </w:rPr>
        <w:t>14</w:t>
      </w:r>
      <w:r w:rsidRPr="00B72441">
        <w:rPr>
          <w:rFonts w:ascii="NewsGoth TL" w:hAnsi="NewsGoth TL"/>
          <w:sz w:val="22"/>
          <w:szCs w:val="22"/>
        </w:rPr>
        <w:t>/202</w:t>
      </w:r>
      <w:r w:rsidR="00B72441" w:rsidRPr="00B72441">
        <w:rPr>
          <w:rFonts w:ascii="NewsGoth TL" w:hAnsi="NewsGoth TL"/>
          <w:sz w:val="22"/>
          <w:szCs w:val="22"/>
        </w:rPr>
        <w:t>6</w:t>
      </w:r>
      <w:r w:rsidRPr="00B72441">
        <w:rPr>
          <w:rFonts w:ascii="NewsGoth TL" w:hAnsi="NewsGoth TL"/>
          <w:sz w:val="22"/>
          <w:szCs w:val="22"/>
        </w:rPr>
        <w:t xml:space="preserve"> „</w:t>
      </w:r>
      <w:r w:rsidR="00B72441" w:rsidRPr="00B72441">
        <w:rPr>
          <w:rFonts w:ascii="NewsGoth TL" w:hAnsi="NewsGoth TL"/>
          <w:sz w:val="22"/>
          <w:szCs w:val="22"/>
        </w:rPr>
        <w:t>Kravas automašīnas ar aprīkojumu piegāde</w:t>
      </w:r>
      <w:r w:rsidR="00EB0037" w:rsidRPr="00B72441">
        <w:rPr>
          <w:rFonts w:ascii="NewsGoth TL" w:hAnsi="NewsGoth TL"/>
          <w:sz w:val="22"/>
          <w:szCs w:val="22"/>
        </w:rPr>
        <w:t>”</w:t>
      </w:r>
      <w:r w:rsidRPr="00B72441">
        <w:rPr>
          <w:rFonts w:ascii="NewsGoth TL" w:hAnsi="NewsGoth TL"/>
          <w:sz w:val="22"/>
          <w:szCs w:val="22"/>
        </w:rPr>
        <w:t>”. Aploksnes aizmugurē norādīt pretendenta nosaukumu. Šādam</w:t>
      </w:r>
      <w:r w:rsidRPr="00EB0037">
        <w:rPr>
          <w:rFonts w:ascii="NewsGoth TL" w:hAnsi="NewsGoth TL"/>
          <w:sz w:val="22"/>
          <w:szCs w:val="22"/>
        </w:rPr>
        <w:t xml:space="preserve"> piedāvājumam jābūt cauršūtam un pretendenta paraksttiesīga pārstāvja parakstītam.</w:t>
      </w:r>
    </w:p>
    <w:p w14:paraId="72E131C7" w14:textId="77777777" w:rsidR="00BB05D9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Elektroniski sagatavoti piedāvājuma dokumenti jāparaksta ar drošu elektronisko parakstu.</w:t>
      </w:r>
    </w:p>
    <w:p w14:paraId="443FA15E" w14:textId="77777777" w:rsidR="00BB05D9" w:rsidRPr="00EB0037" w:rsidRDefault="00BB05D9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Parakstot piedāvājumu, pretendents apliecina, ka:</w:t>
      </w:r>
    </w:p>
    <w:p w14:paraId="581E7993" w14:textId="77777777" w:rsidR="00BB05D9" w:rsidRPr="00EB0037" w:rsidRDefault="00BB05D9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tas nekādā veidā nav ieinteresēts nevienā citā piedāvājumā, kas iesniegts šajā iepirkumu procedūrā; </w:t>
      </w:r>
    </w:p>
    <w:p w14:paraId="242AE1DB" w14:textId="77777777" w:rsidR="00BB05D9" w:rsidRPr="00EB0037" w:rsidRDefault="00BB05D9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nav tādu apstākļu, kuri liegtu pretendentam piedalīties iepirkuma procedūrā un pildīt iepirkuma uzaicinājumā un tehniskajā specifikācijā norādītās prasības;</w:t>
      </w:r>
    </w:p>
    <w:p w14:paraId="1C276627" w14:textId="77777777" w:rsidR="00BB05D9" w:rsidRPr="00EB0037" w:rsidRDefault="00BB05D9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pretendentam nav nodokļu parādu, kas kopsummā pārsniedz 150 euro;</w:t>
      </w:r>
    </w:p>
    <w:p w14:paraId="2E86A69C" w14:textId="77777777" w:rsidR="00BB05D9" w:rsidRPr="00EB0037" w:rsidRDefault="00BB05D9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pretendents nav pasludināts par maksātnespējīgu, neatrodas likvidācijas stadijā, tā saimnieciskā darbība nav apturēta vai pārtraukta, ka nav uzsākta tiesvedība par pretendenta darbības izbeigšanu, maksātnespēju vai bankrotu;</w:t>
      </w:r>
    </w:p>
    <w:p w14:paraId="7F7CD8D7" w14:textId="77777777" w:rsidR="00B72441" w:rsidRDefault="00B72441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bookmarkStart w:id="3" w:name="_Hlk210134455"/>
      <w:r w:rsidRPr="00B72441">
        <w:rPr>
          <w:rFonts w:ascii="NewsGoth TL" w:hAnsi="NewsGoth TL"/>
          <w:sz w:val="22"/>
          <w:szCs w:val="22"/>
        </w:rPr>
        <w:t>uz pretendentu neattiecas Starptautisko un Latvijas Republikas nacionālo sankciju likuma  11.</w:t>
      </w:r>
      <w:r w:rsidRPr="00B72441">
        <w:rPr>
          <w:rFonts w:ascii="NewsGoth TL" w:hAnsi="NewsGoth TL"/>
          <w:sz w:val="22"/>
          <w:szCs w:val="22"/>
          <w:vertAlign w:val="superscript"/>
        </w:rPr>
        <w:t>1</w:t>
      </w:r>
      <w:r w:rsidRPr="00B72441">
        <w:rPr>
          <w:rFonts w:ascii="NewsGoth TL" w:hAnsi="NewsGoth TL"/>
          <w:sz w:val="22"/>
          <w:szCs w:val="22"/>
        </w:rPr>
        <w:t xml:space="preserve"> panta pirmajā daļā minētie apstākļi</w:t>
      </w:r>
      <w:bookmarkEnd w:id="3"/>
      <w:r>
        <w:rPr>
          <w:rFonts w:ascii="NewsGoth TL" w:hAnsi="NewsGoth TL"/>
          <w:sz w:val="22"/>
          <w:szCs w:val="22"/>
        </w:rPr>
        <w:t>;</w:t>
      </w:r>
    </w:p>
    <w:p w14:paraId="7EB26A3D" w14:textId="7397A271" w:rsidR="00BB05D9" w:rsidRPr="00EB0037" w:rsidRDefault="00BB05D9" w:rsidP="00E65885">
      <w:pPr>
        <w:widowControl w:val="0"/>
        <w:numPr>
          <w:ilvl w:val="0"/>
          <w:numId w:val="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visas piedāvājumā sniegtās ziņas par pretendentu ir patiesas.</w:t>
      </w:r>
    </w:p>
    <w:p w14:paraId="426B1312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20C77567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Prasības pretendentiem</w:t>
      </w:r>
    </w:p>
    <w:p w14:paraId="1EEFBE6C" w14:textId="77777777" w:rsidR="00F77C34" w:rsidRPr="00EB0037" w:rsidRDefault="00F77C34" w:rsidP="00E65885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EB0037">
        <w:rPr>
          <w:rFonts w:ascii="NewsGoth TL" w:hAnsi="NewsGoth TL"/>
          <w:color w:val="000000"/>
          <w:sz w:val="22"/>
          <w:szCs w:val="22"/>
        </w:rPr>
        <w:t xml:space="preserve">Pretendents ir reģistrēts </w:t>
      </w:r>
      <w:bookmarkStart w:id="4" w:name="_Hlk25067339"/>
      <w:r w:rsidRPr="00EB0037">
        <w:rPr>
          <w:rFonts w:ascii="NewsGoth TL" w:hAnsi="NewsGoth TL"/>
          <w:color w:val="000000"/>
          <w:sz w:val="22"/>
          <w:szCs w:val="22"/>
        </w:rPr>
        <w:t>atbilstoši attiecīgās (izcelsmes) valsts normatīvo aktu prasībām</w:t>
      </w:r>
      <w:bookmarkEnd w:id="4"/>
      <w:r w:rsidRPr="00EB0037">
        <w:rPr>
          <w:rFonts w:ascii="NewsGoth TL" w:hAnsi="NewsGoth TL"/>
          <w:color w:val="000000"/>
          <w:sz w:val="22"/>
          <w:szCs w:val="22"/>
        </w:rPr>
        <w:t>.</w:t>
      </w:r>
    </w:p>
    <w:p w14:paraId="4F6B6AC6" w14:textId="77777777" w:rsidR="00DB4C29" w:rsidRPr="00EB0037" w:rsidRDefault="00181B86" w:rsidP="00E65885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EB0037">
        <w:rPr>
          <w:rFonts w:ascii="NewsGoth TL" w:hAnsi="NewsGoth TL"/>
          <w:color w:val="000000"/>
          <w:sz w:val="22"/>
          <w:szCs w:val="22"/>
        </w:rPr>
        <w:t>Pretendentam Latvijā un valstī, kurā tas reģistrēts vai kurā atrodas tā pastāvīgā dzīvesvieta (ja tas nav reģistrēts Latvijā</w:t>
      </w:r>
      <w:proofErr w:type="gramStart"/>
      <w:r w:rsidRPr="00EB0037">
        <w:rPr>
          <w:rFonts w:ascii="NewsGoth TL" w:hAnsi="NewsGoth TL"/>
          <w:color w:val="000000"/>
          <w:sz w:val="22"/>
          <w:szCs w:val="22"/>
        </w:rPr>
        <w:t xml:space="preserve"> vai tā pastāvīgā dzīvesvieta nav Latvijā</w:t>
      </w:r>
      <w:proofErr w:type="gramEnd"/>
      <w:r w:rsidRPr="00EB0037">
        <w:rPr>
          <w:rFonts w:ascii="NewsGoth TL" w:hAnsi="NewsGoth TL"/>
          <w:color w:val="000000"/>
          <w:sz w:val="22"/>
          <w:szCs w:val="22"/>
        </w:rPr>
        <w:t>), nav nodokļu parādu, tajā skaitā valsts sociālās apdrošināšanas obligāto iemaksu parādu, kas kopsummā katrā valstī pārsniedz 150</w:t>
      </w:r>
      <w:r w:rsidRPr="00EB0037">
        <w:rPr>
          <w:rFonts w:ascii="NewsGoth TL" w:hAnsi="NewsGoth TL"/>
          <w:i/>
          <w:color w:val="000000"/>
          <w:sz w:val="22"/>
          <w:szCs w:val="22"/>
        </w:rPr>
        <w:t xml:space="preserve"> euro</w:t>
      </w:r>
      <w:r w:rsidRPr="00EB0037">
        <w:rPr>
          <w:rFonts w:ascii="NewsGoth TL" w:hAnsi="NewsGoth TL"/>
          <w:color w:val="000000"/>
          <w:sz w:val="22"/>
          <w:szCs w:val="22"/>
        </w:rPr>
        <w:t>.</w:t>
      </w:r>
    </w:p>
    <w:p w14:paraId="4A35B9F8" w14:textId="420831CD" w:rsidR="00181B86" w:rsidRDefault="00181B86" w:rsidP="00E65885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 w:rsidRPr="00EB0037">
        <w:rPr>
          <w:rFonts w:ascii="NewsGoth TL" w:hAnsi="NewsGoth TL"/>
          <w:color w:val="000000"/>
          <w:sz w:val="22"/>
          <w:szCs w:val="22"/>
        </w:rPr>
        <w:lastRenderedPageBreak/>
        <w:t>Nav pasludināts pretendenta maksātnespējas process, apturēta vai pārtraukta pretendenta saimnieciskā darbība, uzsākta tiesvedība par pretendenta bankrotu</w:t>
      </w:r>
      <w:r w:rsidR="0088460F" w:rsidRPr="00EB0037">
        <w:rPr>
          <w:rFonts w:ascii="NewsGoth TL" w:hAnsi="NewsGoth TL"/>
          <w:color w:val="000000"/>
          <w:sz w:val="22"/>
          <w:szCs w:val="22"/>
        </w:rPr>
        <w:t>, un</w:t>
      </w:r>
      <w:r w:rsidRPr="00EB0037">
        <w:rPr>
          <w:rFonts w:ascii="NewsGoth TL" w:hAnsi="NewsGoth TL"/>
          <w:color w:val="000000"/>
          <w:sz w:val="22"/>
          <w:szCs w:val="22"/>
        </w:rPr>
        <w:t xml:space="preserve"> netiek konstatēts, ka līdz Iepirkuma līguma izpildes paredzamajam beigu termiņam pretendents būs likvidēts.</w:t>
      </w:r>
    </w:p>
    <w:p w14:paraId="0BB66C4B" w14:textId="7D44B6FA" w:rsidR="00B72441" w:rsidRPr="00EB0037" w:rsidRDefault="00B72441" w:rsidP="00E65885">
      <w:pPr>
        <w:numPr>
          <w:ilvl w:val="0"/>
          <w:numId w:val="11"/>
        </w:numPr>
        <w:ind w:left="284" w:hanging="284"/>
        <w:jc w:val="both"/>
        <w:rPr>
          <w:rFonts w:ascii="NewsGoth TL" w:hAnsi="NewsGoth TL"/>
          <w:color w:val="000000"/>
          <w:sz w:val="22"/>
          <w:szCs w:val="22"/>
        </w:rPr>
      </w:pPr>
      <w:r>
        <w:rPr>
          <w:rFonts w:ascii="NewsGoth TL" w:hAnsi="NewsGoth TL"/>
          <w:color w:val="000000"/>
          <w:sz w:val="22"/>
          <w:szCs w:val="22"/>
        </w:rPr>
        <w:t>U</w:t>
      </w:r>
      <w:r w:rsidRPr="00B72441">
        <w:rPr>
          <w:rFonts w:ascii="NewsGoth TL" w:hAnsi="NewsGoth TL"/>
          <w:color w:val="000000"/>
          <w:sz w:val="22"/>
          <w:szCs w:val="22"/>
        </w:rPr>
        <w:t>z pretendentu neattiecas Starptautisko un Latvijas Republikas nacionālo sankciju likuma  11.</w:t>
      </w:r>
      <w:r w:rsidRPr="00B72441">
        <w:rPr>
          <w:rFonts w:ascii="NewsGoth TL" w:hAnsi="NewsGoth TL"/>
          <w:color w:val="000000"/>
          <w:sz w:val="22"/>
          <w:szCs w:val="22"/>
          <w:vertAlign w:val="superscript"/>
        </w:rPr>
        <w:t>1</w:t>
      </w:r>
      <w:r w:rsidRPr="00B72441">
        <w:rPr>
          <w:rFonts w:ascii="NewsGoth TL" w:hAnsi="NewsGoth TL"/>
          <w:color w:val="000000"/>
          <w:sz w:val="22"/>
          <w:szCs w:val="22"/>
        </w:rPr>
        <w:t xml:space="preserve"> panta pirmajā daļā minētie apstākļi</w:t>
      </w:r>
      <w:r>
        <w:rPr>
          <w:rFonts w:ascii="NewsGoth TL" w:hAnsi="NewsGoth TL"/>
          <w:color w:val="000000"/>
          <w:sz w:val="22"/>
          <w:szCs w:val="22"/>
        </w:rPr>
        <w:t>.</w:t>
      </w:r>
    </w:p>
    <w:p w14:paraId="0A2C3EEE" w14:textId="77777777" w:rsidR="00181B86" w:rsidRDefault="00181B86" w:rsidP="00E65885">
      <w:pPr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Par Latvijā reģistrētu pretendentu atbilstību </w:t>
      </w:r>
      <w:r w:rsidR="008E5D75" w:rsidRPr="00EB0037">
        <w:rPr>
          <w:rFonts w:ascii="NewsGoth TL" w:hAnsi="NewsGoth TL"/>
          <w:sz w:val="22"/>
          <w:szCs w:val="22"/>
        </w:rPr>
        <w:t>1</w:t>
      </w:r>
      <w:r w:rsidRPr="00EB0037">
        <w:rPr>
          <w:rFonts w:ascii="NewsGoth TL" w:hAnsi="NewsGoth TL"/>
          <w:sz w:val="22"/>
          <w:szCs w:val="22"/>
        </w:rPr>
        <w:t>.,</w:t>
      </w:r>
      <w:r w:rsidR="008E5D75" w:rsidRPr="00EB0037">
        <w:rPr>
          <w:rFonts w:ascii="NewsGoth TL" w:hAnsi="NewsGoth TL"/>
          <w:sz w:val="22"/>
          <w:szCs w:val="22"/>
        </w:rPr>
        <w:t>2</w:t>
      </w:r>
      <w:r w:rsidRPr="00EB0037">
        <w:rPr>
          <w:rFonts w:ascii="NewsGoth TL" w:hAnsi="NewsGoth TL"/>
          <w:sz w:val="22"/>
          <w:szCs w:val="22"/>
        </w:rPr>
        <w:t>.</w:t>
      </w:r>
      <w:r w:rsidR="00F77C34" w:rsidRPr="00EB0037">
        <w:rPr>
          <w:rFonts w:ascii="NewsGoth TL" w:hAnsi="NewsGoth TL"/>
          <w:sz w:val="22"/>
          <w:szCs w:val="22"/>
        </w:rPr>
        <w:t>,</w:t>
      </w:r>
      <w:proofErr w:type="gramStart"/>
      <w:r w:rsidR="00F77C34" w:rsidRPr="00EB0037">
        <w:rPr>
          <w:rFonts w:ascii="NewsGoth TL" w:hAnsi="NewsGoth TL"/>
          <w:sz w:val="22"/>
          <w:szCs w:val="22"/>
        </w:rPr>
        <w:t>3.</w:t>
      </w:r>
      <w:r w:rsidR="001C0926" w:rsidRPr="00EB0037">
        <w:rPr>
          <w:rFonts w:ascii="NewsGoth TL" w:hAnsi="NewsGoth TL"/>
          <w:sz w:val="22"/>
          <w:szCs w:val="22"/>
        </w:rPr>
        <w:t>punktos noteiktām prasībām</w:t>
      </w:r>
      <w:proofErr w:type="gramEnd"/>
      <w:r w:rsidRPr="00EB0037">
        <w:rPr>
          <w:rFonts w:ascii="NewsGoth TL" w:hAnsi="NewsGoth TL"/>
          <w:sz w:val="22"/>
          <w:szCs w:val="22"/>
        </w:rPr>
        <w:t xml:space="preserve"> Pasūtītājs pārliecinās publiski pieejamās datu bāzēs internetā.</w:t>
      </w:r>
    </w:p>
    <w:p w14:paraId="31B9BCFF" w14:textId="068A0202" w:rsidR="00B72441" w:rsidRPr="00EB0037" w:rsidRDefault="00B72441" w:rsidP="00E65885">
      <w:pPr>
        <w:jc w:val="both"/>
        <w:rPr>
          <w:rFonts w:ascii="NewsGoth TL" w:hAnsi="NewsGoth TL"/>
          <w:sz w:val="22"/>
          <w:szCs w:val="22"/>
        </w:rPr>
      </w:pPr>
      <w:r w:rsidRPr="00B72441">
        <w:rPr>
          <w:rFonts w:ascii="NewsGoth TL" w:hAnsi="NewsGoth TL"/>
          <w:sz w:val="22"/>
          <w:szCs w:val="22"/>
        </w:rPr>
        <w:t xml:space="preserve">Attiecībā uz pretendentu, kuram būtu piešķiramas līguma slēgšanas tiesības, Pasūtītājs pārbauda, vai attiecībā uz šo pretendentu, tā valdes vai padomes locekli, patieso labuma guvēju, </w:t>
      </w:r>
      <w:proofErr w:type="spellStart"/>
      <w:r w:rsidRPr="00B72441">
        <w:rPr>
          <w:rFonts w:ascii="NewsGoth TL" w:hAnsi="NewsGoth TL"/>
          <w:sz w:val="22"/>
          <w:szCs w:val="22"/>
        </w:rPr>
        <w:t>pārstāvēttiesīgo</w:t>
      </w:r>
      <w:proofErr w:type="spellEnd"/>
      <w:r w:rsidRPr="00B72441">
        <w:rPr>
          <w:rFonts w:ascii="NewsGoth TL" w:hAnsi="NewsGoth TL"/>
          <w:sz w:val="22"/>
          <w:szCs w:val="22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B72441">
        <w:rPr>
          <w:rFonts w:ascii="NewsGoth TL" w:hAnsi="NewsGoth TL"/>
          <w:sz w:val="22"/>
          <w:szCs w:val="22"/>
        </w:rPr>
        <w:t>pārstāvēttiesīgo</w:t>
      </w:r>
      <w:proofErr w:type="spellEnd"/>
      <w:r w:rsidRPr="00B72441">
        <w:rPr>
          <w:rFonts w:ascii="NewsGoth TL" w:hAnsi="NewsGoth TL"/>
          <w:sz w:val="22"/>
          <w:szCs w:val="22"/>
        </w:rPr>
        <w:t xml:space="preserve"> personu vai prokūristu, ja pretendents ir personālsabiedrība, ir noteiktas starptautiskās vai nacionālās sankcijas vai būtiskas finanšu tirgus intereses ietekmējošas Eiropas Savienības dalībvalsts vai Ziemeļatlantijas līguma organizācijas dalībvalsts sankcijas</w:t>
      </w:r>
    </w:p>
    <w:bookmarkEnd w:id="2"/>
    <w:p w14:paraId="5E76F026" w14:textId="77777777" w:rsidR="0027521B" w:rsidRPr="00EB0037" w:rsidRDefault="0027521B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</w:p>
    <w:p w14:paraId="13E7CAC8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Piedāvājumā iekļaujamie dokumenti</w:t>
      </w:r>
    </w:p>
    <w:p w14:paraId="3E5B207D" w14:textId="77777777" w:rsidR="00181B86" w:rsidRPr="00EB0037" w:rsidRDefault="00181B86" w:rsidP="00E65885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Pretendenta pie</w:t>
      </w:r>
      <w:r w:rsidR="008E5D75" w:rsidRPr="00EB0037">
        <w:rPr>
          <w:rFonts w:ascii="NewsGoth TL" w:hAnsi="NewsGoth TL"/>
          <w:sz w:val="22"/>
          <w:szCs w:val="22"/>
        </w:rPr>
        <w:t>dāvājums</w:t>
      </w:r>
      <w:r w:rsidRPr="00EB0037">
        <w:rPr>
          <w:rFonts w:ascii="NewsGoth TL" w:hAnsi="NewsGoth TL"/>
          <w:sz w:val="22"/>
          <w:szCs w:val="22"/>
        </w:rPr>
        <w:t>;</w:t>
      </w:r>
    </w:p>
    <w:p w14:paraId="48FA4057" w14:textId="5AAC653F" w:rsidR="00117842" w:rsidRPr="00EB0037" w:rsidRDefault="00117842" w:rsidP="00E65885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Dokuments vai dokumenti, kas apliecina piedāvājuma dokumentus parakstījušās personas tiesības pārstāvēt pretendentu</w:t>
      </w:r>
      <w:r w:rsidR="00B72441">
        <w:rPr>
          <w:rFonts w:ascii="NewsGoth TL" w:hAnsi="NewsGoth TL"/>
          <w:sz w:val="22"/>
          <w:szCs w:val="22"/>
        </w:rPr>
        <w:t>, ja piedāvājumu paraksta persona, kas nav pretendenta paraksta tiesīgā persona</w:t>
      </w:r>
      <w:r w:rsidRPr="00EB0037">
        <w:rPr>
          <w:rFonts w:ascii="NewsGoth TL" w:hAnsi="NewsGoth TL"/>
          <w:sz w:val="22"/>
          <w:szCs w:val="22"/>
        </w:rPr>
        <w:t>;</w:t>
      </w:r>
    </w:p>
    <w:p w14:paraId="438316C8" w14:textId="77777777" w:rsidR="0027521B" w:rsidRPr="00EB0037" w:rsidRDefault="00D4061C" w:rsidP="00E65885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T</w:t>
      </w:r>
      <w:r w:rsidR="00117842" w:rsidRPr="00EB0037">
        <w:rPr>
          <w:rFonts w:ascii="NewsGoth TL" w:hAnsi="NewsGoth TL"/>
          <w:sz w:val="22"/>
          <w:szCs w:val="22"/>
        </w:rPr>
        <w:t>ehniskā specifikācija</w:t>
      </w:r>
      <w:r w:rsidR="0027521B" w:rsidRPr="00EB0037">
        <w:rPr>
          <w:rFonts w:ascii="NewsGoth TL" w:hAnsi="NewsGoth TL"/>
          <w:sz w:val="22"/>
          <w:szCs w:val="22"/>
        </w:rPr>
        <w:t>;</w:t>
      </w:r>
    </w:p>
    <w:p w14:paraId="170DD3F2" w14:textId="77777777" w:rsidR="00D4061C" w:rsidRPr="00EB0037" w:rsidRDefault="005D30B1" w:rsidP="00E65885">
      <w:pPr>
        <w:widowControl w:val="0"/>
        <w:numPr>
          <w:ilvl w:val="0"/>
          <w:numId w:val="2"/>
        </w:numPr>
        <w:tabs>
          <w:tab w:val="clear" w:pos="900"/>
          <w:tab w:val="num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Pretendents </w:t>
      </w:r>
      <w:r w:rsidR="0027521B" w:rsidRPr="00EB0037">
        <w:rPr>
          <w:rFonts w:ascii="NewsGoth TL" w:hAnsi="NewsGoth TL"/>
          <w:sz w:val="22"/>
          <w:szCs w:val="22"/>
        </w:rPr>
        <w:t xml:space="preserve">var </w:t>
      </w:r>
      <w:r w:rsidRPr="00EB0037">
        <w:rPr>
          <w:rFonts w:ascii="NewsGoth TL" w:hAnsi="NewsGoth TL"/>
          <w:sz w:val="22"/>
          <w:szCs w:val="22"/>
        </w:rPr>
        <w:t>pievieno</w:t>
      </w:r>
      <w:r w:rsidR="0027521B" w:rsidRPr="00EB0037">
        <w:rPr>
          <w:rFonts w:ascii="NewsGoth TL" w:hAnsi="NewsGoth TL"/>
          <w:sz w:val="22"/>
          <w:szCs w:val="22"/>
        </w:rPr>
        <w:t>t</w:t>
      </w:r>
      <w:r w:rsidRPr="00EB0037">
        <w:rPr>
          <w:rFonts w:ascii="NewsGoth TL" w:hAnsi="NewsGoth TL"/>
          <w:sz w:val="22"/>
          <w:szCs w:val="22"/>
        </w:rPr>
        <w:t xml:space="preserve"> aprakstus, fotogrāfijas, bukletus, vai citus vizuālos materiālus par Preces tehniskajiem datiem, īpašībām, ārējo un iekšējo izskatu</w:t>
      </w:r>
      <w:r w:rsidR="00D4061C" w:rsidRPr="00EB0037">
        <w:rPr>
          <w:rFonts w:ascii="NewsGoth TL" w:hAnsi="NewsGoth TL"/>
          <w:sz w:val="22"/>
          <w:szCs w:val="22"/>
        </w:rPr>
        <w:t>;</w:t>
      </w:r>
    </w:p>
    <w:p w14:paraId="0888A3DD" w14:textId="77777777" w:rsidR="008E5D75" w:rsidRPr="00EB0037" w:rsidRDefault="008E5D75" w:rsidP="00E65885">
      <w:pPr>
        <w:jc w:val="both"/>
        <w:rPr>
          <w:rFonts w:ascii="NewsGoth TL" w:hAnsi="NewsGoth TL"/>
          <w:sz w:val="22"/>
          <w:szCs w:val="22"/>
        </w:rPr>
      </w:pPr>
      <w:bookmarkStart w:id="5" w:name="_Toc26600582"/>
      <w:r w:rsidRPr="00EB0037">
        <w:rPr>
          <w:rFonts w:ascii="NewsGoth TL" w:hAnsi="NewsGoth TL"/>
          <w:sz w:val="22"/>
          <w:szCs w:val="22"/>
        </w:rPr>
        <w:t>Ārvalstu pretendentiem papildus jāiesniedz:</w:t>
      </w:r>
    </w:p>
    <w:p w14:paraId="7D030A8E" w14:textId="77777777" w:rsidR="00F77C34" w:rsidRPr="00EB0037" w:rsidRDefault="00F77C34" w:rsidP="00E65885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color w:val="000000"/>
          <w:sz w:val="22"/>
          <w:szCs w:val="22"/>
        </w:rPr>
        <w:t>Dokuments vai dokumenti, kas apliecina Pretendenta reģistrāciju atbilstoši attiecīgās (izcelsmes) valsts normatīvo aktu prasībām;</w:t>
      </w:r>
    </w:p>
    <w:p w14:paraId="78B8EF68" w14:textId="77777777" w:rsidR="008E5D75" w:rsidRPr="00EB0037" w:rsidRDefault="0027521B" w:rsidP="00E65885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N</w:t>
      </w:r>
      <w:r w:rsidR="008E5D75" w:rsidRPr="00EB0037">
        <w:rPr>
          <w:rFonts w:ascii="NewsGoth TL" w:hAnsi="NewsGoth TL"/>
          <w:sz w:val="22"/>
          <w:szCs w:val="22"/>
        </w:rPr>
        <w:t xml:space="preserve">odokļu administrācijas iestādes ārvalstī izziņa, kas apliecina, ka Pretendentam nav nodokļu parādu, kas kopumā pārsniedz 150 </w:t>
      </w:r>
      <w:r w:rsidR="008E5D75" w:rsidRPr="00EB0037">
        <w:rPr>
          <w:rFonts w:ascii="NewsGoth TL" w:hAnsi="NewsGoth TL"/>
          <w:i/>
          <w:sz w:val="22"/>
          <w:szCs w:val="22"/>
        </w:rPr>
        <w:t>euro</w:t>
      </w:r>
      <w:r w:rsidR="008E5D75" w:rsidRPr="00EB0037">
        <w:rPr>
          <w:rFonts w:ascii="NewsGoth TL" w:hAnsi="NewsGoth TL"/>
          <w:sz w:val="22"/>
          <w:szCs w:val="22"/>
        </w:rPr>
        <w:t xml:space="preserve">, izsniegta </w:t>
      </w:r>
      <w:r w:rsidR="008E5D75" w:rsidRPr="00EB0037">
        <w:rPr>
          <w:rFonts w:ascii="NewsGoth TL" w:hAnsi="NewsGoth TL"/>
          <w:sz w:val="22"/>
          <w:szCs w:val="22"/>
          <w:u w:val="single"/>
        </w:rPr>
        <w:t>ne agrāk</w:t>
      </w:r>
      <w:proofErr w:type="gramStart"/>
      <w:r w:rsidR="008E5D75" w:rsidRPr="00EB0037">
        <w:rPr>
          <w:rFonts w:ascii="NewsGoth TL" w:hAnsi="NewsGoth TL"/>
          <w:sz w:val="22"/>
          <w:szCs w:val="22"/>
          <w:u w:val="single"/>
        </w:rPr>
        <w:t xml:space="preserve"> kā trīs mēnešus</w:t>
      </w:r>
      <w:r w:rsidR="008E5D75" w:rsidRPr="00EB0037">
        <w:rPr>
          <w:rFonts w:ascii="NewsGoth TL" w:hAnsi="NewsGoth TL"/>
          <w:sz w:val="22"/>
          <w:szCs w:val="22"/>
        </w:rPr>
        <w:t xml:space="preserve"> pirms piedāvājuma iesniegšanas vai tās apliecināta kopija</w:t>
      </w:r>
      <w:proofErr w:type="gramEnd"/>
      <w:r w:rsidR="008E5D75" w:rsidRPr="00EB0037">
        <w:rPr>
          <w:rFonts w:ascii="NewsGoth TL" w:hAnsi="NewsGoth TL"/>
          <w:sz w:val="22"/>
          <w:szCs w:val="22"/>
        </w:rPr>
        <w:t>;</w:t>
      </w:r>
    </w:p>
    <w:p w14:paraId="69C55281" w14:textId="77777777" w:rsidR="008E5D75" w:rsidRPr="00EB0037" w:rsidRDefault="008E5D75" w:rsidP="00E65885">
      <w:pPr>
        <w:numPr>
          <w:ilvl w:val="0"/>
          <w:numId w:val="2"/>
        </w:numPr>
        <w:tabs>
          <w:tab w:val="clear" w:pos="900"/>
          <w:tab w:val="num" w:pos="567"/>
        </w:tabs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Izziņa no kompetentas iestādes ārvalstī, kas apliecina, ka pretendentam nav pasludināts maksātnespējas process un tas neatrodas likvidācijas stadijā, izsniegta </w:t>
      </w:r>
      <w:r w:rsidRPr="00EB0037">
        <w:rPr>
          <w:rFonts w:ascii="NewsGoth TL" w:hAnsi="NewsGoth TL"/>
          <w:sz w:val="22"/>
          <w:szCs w:val="22"/>
          <w:u w:val="single"/>
        </w:rPr>
        <w:t>ne agrāk kā trīs mēnešus</w:t>
      </w:r>
      <w:r w:rsidRPr="00EB0037">
        <w:rPr>
          <w:rFonts w:ascii="NewsGoth TL" w:hAnsi="NewsGoth TL"/>
          <w:sz w:val="22"/>
          <w:szCs w:val="22"/>
        </w:rPr>
        <w:t xml:space="preserve"> pirms piedāvājuma iesniegšanas vai tās apliecināta kopija.</w:t>
      </w:r>
    </w:p>
    <w:p w14:paraId="51FB0417" w14:textId="77777777" w:rsidR="008E5D75" w:rsidRPr="00EB0037" w:rsidRDefault="008E5D75" w:rsidP="00E65885">
      <w:pPr>
        <w:ind w:left="540"/>
        <w:jc w:val="both"/>
        <w:rPr>
          <w:rFonts w:ascii="NewsGoth TL" w:hAnsi="NewsGoth TL"/>
          <w:sz w:val="22"/>
          <w:szCs w:val="22"/>
        </w:rPr>
      </w:pPr>
    </w:p>
    <w:p w14:paraId="25D8CF68" w14:textId="77777777" w:rsidR="00181B86" w:rsidRPr="00EB0037" w:rsidRDefault="00181B86" w:rsidP="00E65885">
      <w:pPr>
        <w:widowControl w:val="0"/>
        <w:autoSpaceDE w:val="0"/>
        <w:autoSpaceDN w:val="0"/>
        <w:adjustRightInd w:val="0"/>
        <w:ind w:left="-360" w:firstLine="36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Piedāvājuma cena un valūta</w:t>
      </w:r>
      <w:bookmarkEnd w:id="5"/>
    </w:p>
    <w:p w14:paraId="09999596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bookmarkStart w:id="6" w:name="_Toc26600583"/>
      <w:r w:rsidRPr="00EB0037">
        <w:rPr>
          <w:rFonts w:ascii="NewsGoth TL" w:hAnsi="NewsGoth TL"/>
          <w:sz w:val="22"/>
          <w:szCs w:val="22"/>
        </w:rPr>
        <w:t xml:space="preserve">Piedāvājumam jābūt izteiktam </w:t>
      </w:r>
      <w:bookmarkEnd w:id="6"/>
      <w:r w:rsidR="0088460F" w:rsidRPr="00EB0037">
        <w:rPr>
          <w:rFonts w:ascii="NewsGoth TL" w:hAnsi="NewsGoth TL"/>
          <w:sz w:val="22"/>
          <w:szCs w:val="22"/>
        </w:rPr>
        <w:t>euro</w:t>
      </w:r>
      <w:r w:rsidRPr="00EB0037">
        <w:rPr>
          <w:rFonts w:ascii="NewsGoth TL" w:hAnsi="NewsGoth TL"/>
          <w:sz w:val="22"/>
          <w:szCs w:val="22"/>
        </w:rPr>
        <w:t xml:space="preserve">, </w:t>
      </w:r>
      <w:r w:rsidR="005D30B1" w:rsidRPr="00EB0037">
        <w:rPr>
          <w:rFonts w:ascii="NewsGoth TL" w:hAnsi="NewsGoth TL"/>
          <w:sz w:val="22"/>
          <w:szCs w:val="22"/>
        </w:rPr>
        <w:t>atsevišķi norādot piedāvājuma cenu bez PVN un PVN summu</w:t>
      </w:r>
      <w:r w:rsidR="001C0926" w:rsidRPr="00EB0037">
        <w:rPr>
          <w:rFonts w:ascii="NewsGoth TL" w:hAnsi="NewsGoth TL"/>
          <w:sz w:val="22"/>
          <w:szCs w:val="22"/>
        </w:rPr>
        <w:t>.</w:t>
      </w:r>
    </w:p>
    <w:p w14:paraId="640C55EF" w14:textId="77777777" w:rsidR="005D30B1" w:rsidRPr="00EB0037" w:rsidRDefault="005D30B1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bookmarkStart w:id="7" w:name="_Toc26600584"/>
      <w:r w:rsidRPr="00EB0037">
        <w:rPr>
          <w:rFonts w:ascii="NewsGoth TL" w:hAnsi="NewsGoth TL"/>
          <w:sz w:val="22"/>
          <w:szCs w:val="22"/>
        </w:rPr>
        <w:t>Piedāvājumā cenā jāiekļauj:</w:t>
      </w:r>
    </w:p>
    <w:p w14:paraId="4849A5BD" w14:textId="24EDE2BE" w:rsidR="005D30B1" w:rsidRPr="00EB0037" w:rsidRDefault="00B72441" w:rsidP="00E65885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>
        <w:rPr>
          <w:rFonts w:ascii="NewsGoth TL" w:hAnsi="NewsGoth TL"/>
          <w:sz w:val="22"/>
          <w:szCs w:val="22"/>
        </w:rPr>
        <w:t>Kravas auto</w:t>
      </w:r>
      <w:r w:rsidR="00EB0037">
        <w:rPr>
          <w:rFonts w:ascii="NewsGoth TL" w:hAnsi="NewsGoth TL"/>
          <w:sz w:val="22"/>
          <w:szCs w:val="22"/>
        </w:rPr>
        <w:t>mašīnas</w:t>
      </w:r>
      <w:r w:rsidR="005D30B1" w:rsidRPr="00EB0037">
        <w:rPr>
          <w:rFonts w:ascii="NewsGoth TL" w:hAnsi="NewsGoth TL"/>
          <w:sz w:val="22"/>
          <w:szCs w:val="22"/>
        </w:rPr>
        <w:t xml:space="preserve"> </w:t>
      </w:r>
      <w:r>
        <w:rPr>
          <w:rFonts w:ascii="NewsGoth TL" w:hAnsi="NewsGoth TL"/>
          <w:sz w:val="22"/>
          <w:szCs w:val="22"/>
        </w:rPr>
        <w:t xml:space="preserve">ar aprīkojumu </w:t>
      </w:r>
      <w:r w:rsidR="005D30B1" w:rsidRPr="00EB0037">
        <w:rPr>
          <w:rFonts w:ascii="NewsGoth TL" w:hAnsi="NewsGoth TL"/>
          <w:sz w:val="22"/>
          <w:szCs w:val="22"/>
        </w:rPr>
        <w:t>pārdošanas cena;</w:t>
      </w:r>
    </w:p>
    <w:p w14:paraId="4C681D6C" w14:textId="77777777" w:rsidR="005D30B1" w:rsidRPr="00EB0037" w:rsidRDefault="005D30B1" w:rsidP="00E65885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Piegādes izdevumi;</w:t>
      </w:r>
    </w:p>
    <w:p w14:paraId="513DA94D" w14:textId="77777777" w:rsidR="005D30B1" w:rsidRPr="00EB0037" w:rsidRDefault="005D30B1" w:rsidP="00E65885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Citi izdevumi, ja tādi paredzami;</w:t>
      </w:r>
    </w:p>
    <w:p w14:paraId="4594CC7C" w14:textId="77777777" w:rsidR="005D30B1" w:rsidRPr="00EB0037" w:rsidRDefault="005D30B1" w:rsidP="00E65885">
      <w:pPr>
        <w:widowControl w:val="0"/>
        <w:numPr>
          <w:ilvl w:val="0"/>
          <w:numId w:val="3"/>
        </w:numPr>
        <w:tabs>
          <w:tab w:val="clear" w:pos="900"/>
          <w:tab w:val="num" w:pos="567"/>
        </w:tabs>
        <w:autoSpaceDE w:val="0"/>
        <w:autoSpaceDN w:val="0"/>
        <w:adjustRightInd w:val="0"/>
        <w:ind w:hanging="758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Visi likumdošanā noteiktie nodokļi.</w:t>
      </w:r>
    </w:p>
    <w:p w14:paraId="78757EE5" w14:textId="77777777" w:rsidR="005D30B1" w:rsidRPr="00EB0037" w:rsidRDefault="005D30B1" w:rsidP="00E65885">
      <w:pPr>
        <w:widowControl w:val="0"/>
        <w:autoSpaceDE w:val="0"/>
        <w:autoSpaceDN w:val="0"/>
        <w:adjustRightInd w:val="0"/>
        <w:ind w:left="900"/>
        <w:jc w:val="both"/>
        <w:rPr>
          <w:rFonts w:ascii="NewsGoth TL" w:hAnsi="NewsGoth TL"/>
          <w:sz w:val="22"/>
          <w:szCs w:val="22"/>
        </w:rPr>
      </w:pPr>
    </w:p>
    <w:p w14:paraId="4E920CD4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 xml:space="preserve">Piedāvājumu vērtēšana un </w:t>
      </w:r>
      <w:smartTag w:uri="schemas-tilde-lv/tildestengine" w:element="veidnes">
        <w:smartTagPr>
          <w:attr w:name="baseform" w:val="lēmum|s"/>
          <w:attr w:name="id" w:val="-1"/>
          <w:attr w:name="text" w:val="lēmuma"/>
        </w:smartTagPr>
        <w:r w:rsidRPr="00EB0037">
          <w:rPr>
            <w:rFonts w:ascii="NewsGoth TL" w:hAnsi="NewsGoth TL"/>
            <w:b/>
            <w:sz w:val="22"/>
            <w:szCs w:val="22"/>
          </w:rPr>
          <w:t>lēmuma</w:t>
        </w:r>
      </w:smartTag>
      <w:r w:rsidRPr="00EB0037">
        <w:rPr>
          <w:rFonts w:ascii="NewsGoth TL" w:hAnsi="NewsGoth TL"/>
          <w:b/>
          <w:sz w:val="22"/>
          <w:szCs w:val="22"/>
        </w:rPr>
        <w:t xml:space="preserve"> pieņemšana</w:t>
      </w:r>
    </w:p>
    <w:p w14:paraId="540301BF" w14:textId="77777777" w:rsidR="00181B86" w:rsidRPr="00EB0037" w:rsidRDefault="00181B86" w:rsidP="00E65885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bookmarkStart w:id="8" w:name="_Toc26600590"/>
      <w:r w:rsidRPr="00EB0037">
        <w:rPr>
          <w:rFonts w:ascii="NewsGoth TL" w:hAnsi="NewsGoth TL"/>
          <w:sz w:val="22"/>
          <w:szCs w:val="22"/>
        </w:rPr>
        <w:t>Par atbilstošiem tiks uzskatīti tie piedāvājumi, kuri atbilst visām uzaicinājumā un tehniskajā specifikācijā norādītajām prasībām. Neatbilstoši piedāvājumi netiks vērtēti.</w:t>
      </w:r>
    </w:p>
    <w:bookmarkEnd w:id="8"/>
    <w:p w14:paraId="1266E956" w14:textId="5CC21F83" w:rsidR="00181B86" w:rsidRPr="00EB0037" w:rsidRDefault="00F261E6" w:rsidP="00E65885">
      <w:pPr>
        <w:pStyle w:val="ListParagraph"/>
        <w:numPr>
          <w:ilvl w:val="0"/>
          <w:numId w:val="5"/>
        </w:numPr>
        <w:ind w:left="567" w:right="-143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Piedāvājuma izvēles kritērijs – </w:t>
      </w:r>
      <w:r w:rsidR="008065E0" w:rsidRPr="00EB0037">
        <w:rPr>
          <w:rFonts w:ascii="NewsGoth TL" w:hAnsi="NewsGoth TL"/>
          <w:b/>
          <w:bCs/>
          <w:sz w:val="22"/>
          <w:szCs w:val="22"/>
        </w:rPr>
        <w:t>zemākā cena</w:t>
      </w:r>
      <w:r w:rsidRPr="00EB0037">
        <w:rPr>
          <w:rFonts w:ascii="NewsGoth TL" w:hAnsi="NewsGoth TL"/>
          <w:sz w:val="22"/>
          <w:szCs w:val="22"/>
        </w:rPr>
        <w:t xml:space="preserve"> (</w:t>
      </w:r>
      <w:r w:rsidR="008065E0" w:rsidRPr="00EB0037">
        <w:rPr>
          <w:rFonts w:ascii="NewsGoth TL" w:hAnsi="NewsGoth TL"/>
          <w:sz w:val="22"/>
          <w:szCs w:val="22"/>
        </w:rPr>
        <w:t>no prasībām atbilstošajiem piedāvājumiem</w:t>
      </w:r>
      <w:r w:rsidRPr="00EB0037">
        <w:rPr>
          <w:rFonts w:ascii="NewsGoth TL" w:hAnsi="NewsGoth TL"/>
          <w:sz w:val="22"/>
          <w:szCs w:val="22"/>
        </w:rPr>
        <w:t xml:space="preserve">). </w:t>
      </w:r>
    </w:p>
    <w:p w14:paraId="04250C89" w14:textId="782C1F37" w:rsidR="00181B86" w:rsidRPr="00EB0037" w:rsidRDefault="00B72441" w:rsidP="00E65885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>
        <w:rPr>
          <w:rFonts w:ascii="NewsGoth TL" w:hAnsi="NewsGoth TL"/>
          <w:sz w:val="22"/>
          <w:szCs w:val="22"/>
        </w:rPr>
        <w:t>P</w:t>
      </w:r>
      <w:r w:rsidR="00181B86" w:rsidRPr="00EB0037">
        <w:rPr>
          <w:rFonts w:ascii="NewsGoth TL" w:hAnsi="NewsGoth TL"/>
          <w:sz w:val="22"/>
          <w:szCs w:val="22"/>
        </w:rPr>
        <w:t>ēc lēmuma pieņemšanas tiks nosūtīta rakstiska informācija par pieņemto lēmumu.</w:t>
      </w:r>
    </w:p>
    <w:p w14:paraId="1C5E9E71" w14:textId="77777777" w:rsidR="00181B86" w:rsidRPr="00EB0037" w:rsidRDefault="00181B86" w:rsidP="00E65885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Pasūtītājs var pieņemt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Pr="00EB0037">
          <w:rPr>
            <w:rFonts w:ascii="NewsGoth TL" w:hAnsi="NewsGoth TL"/>
            <w:sz w:val="22"/>
            <w:szCs w:val="22"/>
          </w:rPr>
          <w:t>lēmumu</w:t>
        </w:r>
      </w:smartTag>
      <w:r w:rsidRPr="00EB0037">
        <w:rPr>
          <w:rFonts w:ascii="NewsGoth TL" w:hAnsi="NewsGoth TL"/>
          <w:sz w:val="22"/>
          <w:szCs w:val="22"/>
        </w:rPr>
        <w:t xml:space="preserve"> par tirgus izpētes izbeigšanu bez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EB0037">
          <w:rPr>
            <w:rFonts w:ascii="NewsGoth TL" w:hAnsi="NewsGoth TL"/>
            <w:sz w:val="22"/>
            <w:szCs w:val="22"/>
          </w:rPr>
          <w:t>līguma</w:t>
        </w:r>
      </w:smartTag>
      <w:r w:rsidRPr="00EB0037">
        <w:rPr>
          <w:rFonts w:ascii="NewsGoth TL" w:hAnsi="NewsGoth TL"/>
          <w:sz w:val="22"/>
          <w:szCs w:val="22"/>
        </w:rPr>
        <w:t xml:space="preserve"> noslēgšanas, ja netiek iesniegti piedāvājumi vai piedāvājuma izmaksas pārsniedz budžetā plānotos līdzekļus.</w:t>
      </w:r>
    </w:p>
    <w:p w14:paraId="74F11124" w14:textId="77777777" w:rsidR="00181B86" w:rsidRPr="00EB0037" w:rsidRDefault="00181B86" w:rsidP="00E65885">
      <w:pPr>
        <w:widowControl w:val="0"/>
        <w:autoSpaceDE w:val="0"/>
        <w:autoSpaceDN w:val="0"/>
        <w:adjustRightInd w:val="0"/>
        <w:ind w:left="180"/>
        <w:jc w:val="both"/>
        <w:rPr>
          <w:rFonts w:ascii="NewsGoth TL" w:hAnsi="NewsGoth TL"/>
          <w:b/>
          <w:sz w:val="22"/>
          <w:szCs w:val="22"/>
        </w:rPr>
      </w:pPr>
    </w:p>
    <w:bookmarkEnd w:id="1"/>
    <w:bookmarkEnd w:id="7"/>
    <w:p w14:paraId="5F2B85D7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/>
          <w:sz w:val="22"/>
          <w:szCs w:val="22"/>
        </w:rPr>
      </w:pPr>
      <w:r w:rsidRPr="00EB0037">
        <w:rPr>
          <w:rFonts w:ascii="NewsGoth TL" w:hAnsi="NewsGoth TL"/>
          <w:b/>
          <w:sz w:val="22"/>
          <w:szCs w:val="22"/>
        </w:rPr>
        <w:t>Piedāvājuma derīguma termiņš</w:t>
      </w:r>
    </w:p>
    <w:p w14:paraId="23BA7B60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</w:t>
      </w:r>
      <w:r w:rsidR="00963F4F" w:rsidRPr="00EB0037">
        <w:rPr>
          <w:rFonts w:ascii="NewsGoth TL" w:hAnsi="NewsGoth TL"/>
          <w:sz w:val="22"/>
          <w:szCs w:val="22"/>
        </w:rPr>
        <w:t>iedāvājumam jābūt spēkā vismaz 9</w:t>
      </w:r>
      <w:r w:rsidRPr="00EB0037">
        <w:rPr>
          <w:rFonts w:ascii="NewsGoth TL" w:hAnsi="NewsGoth TL"/>
          <w:sz w:val="22"/>
          <w:szCs w:val="22"/>
        </w:rPr>
        <w:t>0 dienas no piedāvājumu iesniegšanas termiņa beigām.</w:t>
      </w:r>
    </w:p>
    <w:p w14:paraId="441BC56D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</w:p>
    <w:p w14:paraId="7871BF3C" w14:textId="56E6BE7B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  <w:r w:rsidRPr="00EB0037">
        <w:rPr>
          <w:rFonts w:ascii="NewsGoth TL" w:hAnsi="NewsGoth TL"/>
          <w:bCs/>
          <w:sz w:val="22"/>
          <w:szCs w:val="22"/>
        </w:rPr>
        <w:lastRenderedPageBreak/>
        <w:t xml:space="preserve">Tuvāka informācija pa tālruni </w:t>
      </w:r>
      <w:r w:rsidR="00CF16E3" w:rsidRPr="00EB0037">
        <w:rPr>
          <w:rFonts w:ascii="NewsGoth TL" w:hAnsi="NewsGoth TL"/>
          <w:bCs/>
          <w:sz w:val="22"/>
          <w:szCs w:val="22"/>
        </w:rPr>
        <w:t>2</w:t>
      </w:r>
      <w:r w:rsidR="008065E0" w:rsidRPr="00EB0037">
        <w:rPr>
          <w:rFonts w:ascii="NewsGoth TL" w:hAnsi="NewsGoth TL"/>
          <w:bCs/>
          <w:sz w:val="22"/>
          <w:szCs w:val="22"/>
        </w:rPr>
        <w:t>8751395</w:t>
      </w:r>
      <w:r w:rsidR="00CF16E3" w:rsidRPr="00EB0037">
        <w:rPr>
          <w:rFonts w:ascii="NewsGoth TL" w:hAnsi="NewsGoth TL"/>
          <w:bCs/>
          <w:sz w:val="22"/>
          <w:szCs w:val="22"/>
        </w:rPr>
        <w:t xml:space="preserve"> (</w:t>
      </w:r>
      <w:r w:rsidR="008065E0" w:rsidRPr="00EB0037">
        <w:rPr>
          <w:rFonts w:ascii="NewsGoth TL" w:hAnsi="NewsGoth TL"/>
          <w:bCs/>
          <w:sz w:val="22"/>
          <w:szCs w:val="22"/>
        </w:rPr>
        <w:t>Artūrs Alksnis</w:t>
      </w:r>
      <w:r w:rsidR="00CF16E3" w:rsidRPr="00EB0037">
        <w:rPr>
          <w:rFonts w:ascii="NewsGoth TL" w:hAnsi="NewsGoth TL"/>
          <w:bCs/>
          <w:sz w:val="22"/>
          <w:szCs w:val="22"/>
        </w:rPr>
        <w:t>)</w:t>
      </w:r>
      <w:r w:rsidR="005D30B1" w:rsidRPr="00EB0037">
        <w:rPr>
          <w:rFonts w:ascii="NewsGoth TL" w:hAnsi="NewsGoth TL"/>
          <w:bCs/>
          <w:sz w:val="22"/>
          <w:szCs w:val="22"/>
        </w:rPr>
        <w:t>.</w:t>
      </w:r>
    </w:p>
    <w:p w14:paraId="3EC25C6E" w14:textId="77777777" w:rsidR="000E3695" w:rsidRPr="00EB0037" w:rsidRDefault="000E3695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bCs/>
          <w:sz w:val="22"/>
          <w:szCs w:val="22"/>
        </w:rPr>
      </w:pPr>
    </w:p>
    <w:p w14:paraId="4160B6B6" w14:textId="6F8253C6" w:rsidR="00181B86" w:rsidRPr="00B72441" w:rsidRDefault="00181B86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F6706D">
        <w:rPr>
          <w:rFonts w:ascii="NewsGoth TL" w:hAnsi="NewsGoth TL"/>
          <w:sz w:val="22"/>
          <w:szCs w:val="22"/>
        </w:rPr>
        <w:t>Pielikums N</w:t>
      </w:r>
      <w:r w:rsidR="00CA42AD" w:rsidRPr="00F6706D">
        <w:rPr>
          <w:rFonts w:ascii="NewsGoth TL" w:hAnsi="NewsGoth TL"/>
          <w:sz w:val="22"/>
          <w:szCs w:val="22"/>
        </w:rPr>
        <w:t xml:space="preserve">r.1: Tehniskā specifikācija </w:t>
      </w:r>
      <w:r w:rsidR="000E3695" w:rsidRPr="00F6706D">
        <w:rPr>
          <w:rFonts w:ascii="NewsGoth TL" w:hAnsi="NewsGoth TL"/>
          <w:sz w:val="22"/>
          <w:szCs w:val="22"/>
        </w:rPr>
        <w:t xml:space="preserve">uz </w:t>
      </w:r>
      <w:r w:rsidR="00A04735" w:rsidRPr="00F6706D">
        <w:rPr>
          <w:rFonts w:ascii="NewsGoth TL" w:hAnsi="NewsGoth TL"/>
          <w:sz w:val="22"/>
          <w:szCs w:val="22"/>
        </w:rPr>
        <w:t>sešām</w:t>
      </w:r>
      <w:r w:rsidR="000E3695" w:rsidRPr="00F6706D">
        <w:rPr>
          <w:rFonts w:ascii="NewsGoth TL" w:hAnsi="NewsGoth TL"/>
          <w:sz w:val="22"/>
          <w:szCs w:val="22"/>
        </w:rPr>
        <w:t xml:space="preserve"> lap</w:t>
      </w:r>
      <w:r w:rsidR="001C0926" w:rsidRPr="00F6706D">
        <w:rPr>
          <w:rFonts w:ascii="NewsGoth TL" w:hAnsi="NewsGoth TL"/>
          <w:sz w:val="22"/>
          <w:szCs w:val="22"/>
        </w:rPr>
        <w:t>ām</w:t>
      </w:r>
      <w:r w:rsidRPr="00F6706D">
        <w:rPr>
          <w:rFonts w:ascii="NewsGoth TL" w:hAnsi="NewsGoth TL"/>
          <w:sz w:val="22"/>
          <w:szCs w:val="22"/>
        </w:rPr>
        <w:t>.</w:t>
      </w:r>
    </w:p>
    <w:p w14:paraId="0969D398" w14:textId="4D8CCB9D" w:rsidR="00F261E6" w:rsidRPr="00B72441" w:rsidRDefault="00181B86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B72441">
        <w:rPr>
          <w:rFonts w:ascii="NewsGoth TL" w:hAnsi="NewsGoth TL"/>
          <w:sz w:val="22"/>
          <w:szCs w:val="22"/>
        </w:rPr>
        <w:t>Pielikums Nr.2: Piedāvājuma forma uz vienas lapas</w:t>
      </w:r>
      <w:r w:rsidR="008065E0" w:rsidRPr="00B72441">
        <w:rPr>
          <w:rFonts w:ascii="NewsGoth TL" w:hAnsi="NewsGoth TL"/>
          <w:sz w:val="22"/>
          <w:szCs w:val="22"/>
        </w:rPr>
        <w:t>.</w:t>
      </w:r>
    </w:p>
    <w:p w14:paraId="32770678" w14:textId="77777777" w:rsidR="00DB4C29" w:rsidRPr="00EB0037" w:rsidRDefault="00DB4C29" w:rsidP="00E65885">
      <w:pPr>
        <w:widowControl w:val="0"/>
        <w:autoSpaceDE w:val="0"/>
        <w:autoSpaceDN w:val="0"/>
        <w:adjustRightInd w:val="0"/>
        <w:rPr>
          <w:rFonts w:ascii="NewsGoth TL" w:hAnsi="NewsGoth TL"/>
          <w:b/>
          <w:bCs/>
          <w:sz w:val="22"/>
          <w:szCs w:val="22"/>
        </w:rPr>
      </w:pPr>
    </w:p>
    <w:p w14:paraId="1E00C366" w14:textId="77777777" w:rsidR="009342E1" w:rsidRPr="00EB0037" w:rsidRDefault="009342E1" w:rsidP="00E65885">
      <w:pPr>
        <w:widowControl w:val="0"/>
        <w:autoSpaceDE w:val="0"/>
        <w:autoSpaceDN w:val="0"/>
        <w:adjustRightInd w:val="0"/>
        <w:rPr>
          <w:rFonts w:ascii="NewsGoth TL" w:hAnsi="NewsGoth TL"/>
          <w:b/>
          <w:bCs/>
          <w:sz w:val="22"/>
          <w:szCs w:val="22"/>
        </w:rPr>
      </w:pPr>
    </w:p>
    <w:p w14:paraId="2451CE99" w14:textId="3481E694" w:rsidR="00181B86" w:rsidRPr="00EB0037" w:rsidRDefault="00181B86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b/>
          <w:bCs/>
          <w:sz w:val="22"/>
          <w:szCs w:val="22"/>
        </w:rPr>
        <w:t>Iepirkuma komisijas priekšsēdētājs</w:t>
      </w:r>
      <w:r w:rsidRPr="00EB0037">
        <w:rPr>
          <w:rFonts w:ascii="NewsGoth TL" w:hAnsi="NewsGoth TL"/>
          <w:b/>
          <w:bCs/>
          <w:sz w:val="22"/>
          <w:szCs w:val="22"/>
        </w:rPr>
        <w:tab/>
      </w:r>
      <w:r w:rsidRPr="00EB0037">
        <w:rPr>
          <w:rFonts w:ascii="NewsGoth TL" w:hAnsi="NewsGoth TL"/>
          <w:b/>
          <w:bCs/>
          <w:sz w:val="22"/>
          <w:szCs w:val="22"/>
        </w:rPr>
        <w:tab/>
      </w:r>
      <w:r w:rsidR="009342E1" w:rsidRPr="00EB0037">
        <w:rPr>
          <w:rFonts w:ascii="NewsGoth TL" w:hAnsi="NewsGoth TL"/>
          <w:b/>
          <w:bCs/>
          <w:sz w:val="22"/>
          <w:szCs w:val="22"/>
        </w:rPr>
        <w:tab/>
      </w:r>
      <w:r w:rsidRPr="00EB0037">
        <w:rPr>
          <w:rFonts w:ascii="NewsGoth TL" w:hAnsi="NewsGoth TL"/>
          <w:b/>
          <w:bCs/>
          <w:sz w:val="22"/>
          <w:szCs w:val="22"/>
        </w:rPr>
        <w:tab/>
      </w:r>
      <w:r w:rsidRPr="00EB0037">
        <w:rPr>
          <w:rFonts w:ascii="NewsGoth TL" w:hAnsi="NewsGoth TL"/>
          <w:b/>
          <w:bCs/>
          <w:sz w:val="22"/>
          <w:szCs w:val="22"/>
        </w:rPr>
        <w:tab/>
      </w:r>
      <w:r w:rsidRPr="00EB0037">
        <w:rPr>
          <w:rFonts w:ascii="NewsGoth TL" w:hAnsi="NewsGoth TL"/>
          <w:b/>
          <w:bCs/>
          <w:sz w:val="22"/>
          <w:szCs w:val="22"/>
        </w:rPr>
        <w:tab/>
      </w:r>
      <w:r w:rsidR="00D4061C" w:rsidRPr="00EB0037">
        <w:rPr>
          <w:rFonts w:ascii="NewsGoth TL" w:hAnsi="NewsGoth TL"/>
          <w:b/>
          <w:bCs/>
          <w:sz w:val="22"/>
          <w:szCs w:val="22"/>
        </w:rPr>
        <w:tab/>
      </w:r>
      <w:proofErr w:type="spellStart"/>
      <w:r w:rsidRPr="00EB0037">
        <w:rPr>
          <w:rFonts w:ascii="NewsGoth TL" w:hAnsi="NewsGoth TL"/>
          <w:b/>
          <w:bCs/>
          <w:sz w:val="22"/>
          <w:szCs w:val="22"/>
        </w:rPr>
        <w:t>I.Frišfelds</w:t>
      </w:r>
      <w:proofErr w:type="spellEnd"/>
    </w:p>
    <w:p w14:paraId="716F7F72" w14:textId="77777777" w:rsidR="00931EC4" w:rsidRPr="00EB0037" w:rsidRDefault="00181B86" w:rsidP="00E65885">
      <w:pPr>
        <w:jc w:val="right"/>
        <w:rPr>
          <w:rFonts w:ascii="NewsGoth TL" w:eastAsia="Calibri" w:hAnsi="NewsGoth TL" w:cs="Arial"/>
          <w:b/>
          <w:sz w:val="20"/>
          <w:szCs w:val="20"/>
          <w:lang w:eastAsia="en-US"/>
        </w:rPr>
      </w:pPr>
      <w:r w:rsidRPr="00EB0037">
        <w:rPr>
          <w:rFonts w:ascii="NewsGoth TL" w:eastAsia="Calibri" w:hAnsi="NewsGoth TL" w:cs="Arial"/>
          <w:lang w:eastAsia="en-US"/>
        </w:rPr>
        <w:br w:type="page"/>
      </w:r>
      <w:bookmarkStart w:id="9" w:name="_Hlk97626810"/>
      <w:r w:rsidR="00931EC4" w:rsidRPr="00EB0037">
        <w:rPr>
          <w:rFonts w:ascii="NewsGoth TL" w:eastAsia="Calibri" w:hAnsi="NewsGoth TL" w:cs="Arial"/>
          <w:b/>
          <w:sz w:val="20"/>
          <w:szCs w:val="20"/>
          <w:lang w:eastAsia="en-US"/>
        </w:rPr>
        <w:lastRenderedPageBreak/>
        <w:t>Pielikums Nr.1</w:t>
      </w:r>
    </w:p>
    <w:p w14:paraId="5D793DA3" w14:textId="77777777" w:rsidR="00885B60" w:rsidRPr="00EB0037" w:rsidRDefault="00885B60" w:rsidP="00E65885">
      <w:pPr>
        <w:jc w:val="center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Tehniskā specifikācija</w:t>
      </w:r>
      <w:r w:rsidR="005D30B1" w:rsidRPr="00EB0037">
        <w:rPr>
          <w:rFonts w:ascii="NewsGoth TL" w:hAnsi="NewsGoth TL"/>
          <w:sz w:val="22"/>
          <w:szCs w:val="22"/>
        </w:rPr>
        <w:t xml:space="preserve"> </w:t>
      </w:r>
    </w:p>
    <w:p w14:paraId="0F3E6E8F" w14:textId="0D923D08" w:rsidR="00104E3B" w:rsidRPr="00EB0037" w:rsidRDefault="00036AFC" w:rsidP="00E65885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  <w:bookmarkStart w:id="10" w:name="_Hlk97557910"/>
      <w:r w:rsidRPr="00EB0037">
        <w:rPr>
          <w:rFonts w:ascii="NewsGoth TL" w:hAnsi="NewsGoth TL" w:cs="Arial"/>
          <w:b/>
          <w:sz w:val="22"/>
          <w:szCs w:val="22"/>
        </w:rPr>
        <w:t>„</w:t>
      </w:r>
      <w:bookmarkStart w:id="11" w:name="_Hlk224826091"/>
      <w:r w:rsidR="004F4548">
        <w:rPr>
          <w:rFonts w:ascii="NewsGoth TL" w:hAnsi="NewsGoth TL"/>
          <w:b/>
          <w:sz w:val="22"/>
          <w:szCs w:val="22"/>
          <w:u w:val="single"/>
        </w:rPr>
        <w:t xml:space="preserve">Kravas automašīnas ar aprīkojumu </w:t>
      </w:r>
      <w:r w:rsidR="00EB0037" w:rsidRPr="00EB0037">
        <w:rPr>
          <w:rFonts w:ascii="NewsGoth TL" w:hAnsi="NewsGoth TL"/>
          <w:b/>
          <w:sz w:val="22"/>
          <w:szCs w:val="22"/>
          <w:u w:val="single"/>
        </w:rPr>
        <w:t>piegāde</w:t>
      </w:r>
      <w:bookmarkEnd w:id="11"/>
      <w:r w:rsidR="00104E3B" w:rsidRPr="00EB0037">
        <w:rPr>
          <w:rFonts w:ascii="NewsGoth TL" w:hAnsi="NewsGoth TL" w:cs="Arial"/>
          <w:b/>
          <w:sz w:val="22"/>
          <w:szCs w:val="22"/>
        </w:rPr>
        <w:t>”</w:t>
      </w:r>
    </w:p>
    <w:bookmarkEnd w:id="10"/>
    <w:p w14:paraId="69241D58" w14:textId="4E31D29E" w:rsidR="00906778" w:rsidRDefault="00906778" w:rsidP="00E65885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</w:p>
    <w:tbl>
      <w:tblPr>
        <w:tblW w:w="9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3953"/>
        <w:gridCol w:w="3336"/>
        <w:gridCol w:w="11"/>
      </w:tblGrid>
      <w:tr w:rsidR="009A2380" w:rsidRPr="009A2380" w14:paraId="4D96BCC1" w14:textId="4820B7D8" w:rsidTr="005F6023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EA3" w14:textId="714591DA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</w:tcPr>
          <w:p w14:paraId="0FD0854E" w14:textId="571CBF22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E65885">
              <w:rPr>
                <w:rFonts w:ascii="NewsGoth TL" w:hAnsi="NewsGoth TL"/>
                <w:b/>
                <w:bCs/>
              </w:rPr>
              <w:t>Noteiktās p</w:t>
            </w:r>
            <w:r w:rsidRPr="00DD74C3">
              <w:rPr>
                <w:rFonts w:ascii="NewsGoth TL" w:hAnsi="NewsGoth TL"/>
                <w:b/>
                <w:bCs/>
              </w:rPr>
              <w:t>rasības</w:t>
            </w:r>
          </w:p>
        </w:tc>
        <w:tc>
          <w:tcPr>
            <w:tcW w:w="3336" w:type="dxa"/>
          </w:tcPr>
          <w:p w14:paraId="2A39BA0E" w14:textId="04DD65C1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DD74C3">
              <w:rPr>
                <w:rFonts w:ascii="NewsGoth TL" w:hAnsi="NewsGoth TL"/>
                <w:b/>
                <w:bCs/>
              </w:rPr>
              <w:t>P</w:t>
            </w:r>
            <w:r w:rsidRPr="00E65885">
              <w:rPr>
                <w:rFonts w:ascii="NewsGoth TL" w:hAnsi="NewsGoth TL"/>
                <w:b/>
                <w:bCs/>
              </w:rPr>
              <w:t>retendenta p</w:t>
            </w:r>
            <w:r w:rsidRPr="00DD74C3">
              <w:rPr>
                <w:rFonts w:ascii="NewsGoth TL" w:hAnsi="NewsGoth TL"/>
                <w:b/>
                <w:bCs/>
              </w:rPr>
              <w:t>iedāvājums</w:t>
            </w:r>
          </w:p>
        </w:tc>
      </w:tr>
      <w:tr w:rsidR="009A2380" w:rsidRPr="009A2380" w14:paraId="788E5E27" w14:textId="77777777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3DD" w14:textId="0DA8F63C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Automobiļu skaits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2112" w14:textId="25FB11F9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9CEF" w14:textId="0899D031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3C6A7928" w14:textId="03A363BC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138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Stāvoklis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EC9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Jauns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310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91B40EE" w14:textId="6454A664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C99F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A/m pilna masa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CDA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24 - 28t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26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1602C8A2" w14:textId="371A7EB9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C52" w14:textId="28833524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Vestspēja-kravnesība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21CF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12 -16t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48DD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E2C3347" w14:textId="51040EF7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BECE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Krāsa kabīnes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910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Zaļā (RAL 6005 vai analoga)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FAE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F0F486B" w14:textId="70ACAD09" w:rsidTr="00257B04">
        <w:trPr>
          <w:gridAfter w:val="1"/>
          <w:wAfter w:w="11" w:type="dxa"/>
          <w:trHeight w:val="50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B8144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Pamatkomponenti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C495" w14:textId="05AD6C13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Dienas kabīne bez guļvietas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71DC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5B6EBFC" w14:textId="77777777" w:rsidTr="00257B04">
        <w:trPr>
          <w:gridAfter w:val="1"/>
          <w:wAfter w:w="11" w:type="dxa"/>
          <w:trHeight w:val="50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C03CF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CD6C" w14:textId="6917C202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Riteņu bāze 4600-5200mm 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FB7B56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69CABB5" w14:textId="77777777" w:rsidTr="00257B04">
        <w:trPr>
          <w:gridAfter w:val="1"/>
          <w:wAfter w:w="11" w:type="dxa"/>
          <w:trHeight w:val="50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80BF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18BD" w14:textId="4F7AADE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Dzinēja jauda 230-295kW/ min.,</w:t>
            </w:r>
            <w:r>
              <w:rPr>
                <w:rFonts w:ascii="NewsGoth TL" w:hAnsi="NewsGoth TL"/>
              </w:rPr>
              <w:t xml:space="preserve"> </w:t>
            </w:r>
            <w:r w:rsidRPr="009A2380">
              <w:rPr>
                <w:rFonts w:ascii="NewsGoth TL" w:hAnsi="NewsGoth TL"/>
              </w:rPr>
              <w:t>1400Nm / 900-1700 apgr. diapazonā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901D6D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1E36EE89" w14:textId="77777777" w:rsidTr="00257B04">
        <w:trPr>
          <w:gridAfter w:val="1"/>
          <w:wAfter w:w="11" w:type="dxa"/>
          <w:trHeight w:val="50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42D4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AD33" w14:textId="306E5554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Standarta motora bremze vismaz 120-160kW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7763E0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16F388A7" w14:textId="77777777" w:rsidTr="00257B04">
        <w:trPr>
          <w:gridAfter w:val="1"/>
          <w:wAfter w:w="11" w:type="dxa"/>
          <w:trHeight w:val="50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CA3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7BE7" w14:textId="25B6B1C1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Mehāniskā pārnesumu ātrumkārba ar automatizētu pārnesumu pārslēgšanu bez sajūga pedāļa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9B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1452E42" w14:textId="13BEC167" w:rsidTr="0095332A">
        <w:trPr>
          <w:gridAfter w:val="1"/>
          <w:wAfter w:w="11" w:type="dxa"/>
          <w:trHeight w:val="40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5A04DD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Šasijas aprīkojums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83E1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proofErr w:type="gramStart"/>
            <w:r w:rsidRPr="009A2380">
              <w:rPr>
                <w:rFonts w:ascii="NewsGoth TL" w:hAnsi="NewsGoth TL"/>
              </w:rPr>
              <w:t>Priekšēja balstiekārtai paraboliskās atsperes</w:t>
            </w:r>
            <w:proofErr w:type="gramEnd"/>
          </w:p>
          <w:p w14:paraId="6C8624F8" w14:textId="49FA83E9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E38EE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701F68C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44ACE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8BA" w14:textId="1CB277DF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Priekšējās ass celtspēja vismaz 8t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C7DF3E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6ECA2F1F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C43B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158" w14:textId="13CC4C43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Dzenošās ass celtspēja vismaz 10t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3A3679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A18BC6A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EB09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CA1" w14:textId="1F966A8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Aizmugurējā pneimatiskā balstiekārta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5708E8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177D9BB4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11383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5CBB" w14:textId="68817BC1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Aizmugurējo tiltu kopējā celtspēja vismaz 18t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230717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EEBA46C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B081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73F" w14:textId="4A759C97" w:rsidR="009A2380" w:rsidRPr="009A2380" w:rsidRDefault="009A2380" w:rsidP="009A2380">
            <w:pPr>
              <w:pStyle w:val="NoSpacing"/>
              <w:rPr>
                <w:rFonts w:ascii="NewsGoth TL" w:hAnsi="NewsGoth TL"/>
                <w:color w:val="FF0000"/>
              </w:rPr>
            </w:pPr>
            <w:r w:rsidRPr="009A2380">
              <w:rPr>
                <w:rFonts w:ascii="NewsGoth TL" w:hAnsi="NewsGoth TL"/>
              </w:rPr>
              <w:t xml:space="preserve">Trešais tilts paceļams, hidrauliski stūrējams 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41118A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82DE293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F905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98F" w14:textId="1D0521E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Bremžu sistēma ar EBS un ESP 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778966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46BCF47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A0B5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4F63" w14:textId="68F2549C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Rāmja profila biezums min 8 mm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C5C8520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46A68DD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BA88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67E" w14:textId="33A4DFA1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Akumulatori 2gb min 170Ah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00329E0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EC11EE4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5D51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3929" w14:textId="57240019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Masas slēdzis 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956B74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F2CB2A8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AE85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7CE" w14:textId="1B24AC68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Degvielas tvertne vismaz 230l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F75398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F9A41F7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E9CDD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AF36" w14:textId="75D4C00F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AD-</w:t>
            </w:r>
            <w:proofErr w:type="spellStart"/>
            <w:r w:rsidRPr="009A2380">
              <w:rPr>
                <w:rFonts w:ascii="NewsGoth TL" w:hAnsi="NewsGoth TL"/>
              </w:rPr>
              <w:t>Blue</w:t>
            </w:r>
            <w:proofErr w:type="spellEnd"/>
            <w:r w:rsidRPr="009A2380">
              <w:rPr>
                <w:rFonts w:ascii="NewsGoth TL" w:hAnsi="NewsGoth TL"/>
              </w:rPr>
              <w:t xml:space="preserve"> tvertne vismaz 50l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EA29E2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A6EA8E6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18DF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835D" w14:textId="5E0E65BE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2 riteņu bloķēšanas paliktņi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F8C74EE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17896B84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2629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976" w14:textId="69620CED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Rāmja šķērssija ar vilkšanas sakabi, diametrā 40 mm automašīnas aizmugurē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BAC2EB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79C136F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E679F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E8E0" w14:textId="7196D74E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Priekšējais buferis metāla, kabīnes krāsā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D379000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C2C6CF8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2757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745F" w14:textId="42CECB2A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1 vilkšanas cilpa a/m priekšā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2FD582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300A88D" w14:textId="77777777" w:rsidTr="0095332A">
        <w:trPr>
          <w:gridAfter w:val="1"/>
          <w:wAfter w:w="11" w:type="dxa"/>
          <w:trHeight w:val="39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FF8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9E5" w14:textId="2AA3629A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Aizmugures drošības konstrukcija (buferis)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9701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389C3A58" w14:textId="74AAB1E3" w:rsidTr="00A843F4">
        <w:trPr>
          <w:gridAfter w:val="1"/>
          <w:wAfter w:w="11" w:type="dxa"/>
          <w:trHeight w:val="326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0C9709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Riteņi un riepas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EDE4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Riteņu diski tērauda </w:t>
            </w:r>
          </w:p>
          <w:p w14:paraId="593DF2E6" w14:textId="35F1D7A7" w:rsidR="00CE124F" w:rsidRPr="009A2380" w:rsidRDefault="00CE124F" w:rsidP="00CE124F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750D8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54CA01E6" w14:textId="77777777" w:rsidTr="00A843F4">
        <w:trPr>
          <w:gridAfter w:val="1"/>
          <w:wAfter w:w="11" w:type="dxa"/>
          <w:trHeight w:val="32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55315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2498" w14:textId="2C4345C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Riepām reģionālais protektors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CE5BE80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77235D9E" w14:textId="77777777" w:rsidTr="00A843F4">
        <w:trPr>
          <w:gridAfter w:val="1"/>
          <w:wAfter w:w="11" w:type="dxa"/>
          <w:trHeight w:val="32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7C6BE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6054" w14:textId="2BD8BC3C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Priekšējās tilta riepas 385/65R22.5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B8C79A5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6007B15E" w14:textId="77777777" w:rsidTr="00A843F4">
        <w:trPr>
          <w:gridAfter w:val="1"/>
          <w:wAfter w:w="11" w:type="dxa"/>
          <w:trHeight w:val="32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B7CD2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5908" w14:textId="34BA1494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Dzenoša tilta riepas315/80R22.5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DE47275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4EBAADB4" w14:textId="77777777" w:rsidTr="00A843F4">
        <w:trPr>
          <w:gridAfter w:val="1"/>
          <w:wAfter w:w="11" w:type="dxa"/>
          <w:trHeight w:val="32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C4C33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0D55" w14:textId="61B42FE1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Trešā tilts riepas 385/65R22.5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7303053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CE124F" w:rsidRPr="009A2380" w14:paraId="5751608C" w14:textId="77777777" w:rsidTr="00A843F4">
        <w:trPr>
          <w:gridAfter w:val="1"/>
          <w:wAfter w:w="11" w:type="dxa"/>
          <w:trHeight w:val="326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AC27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53D" w14:textId="19EAF823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Rezerves ritenis kā priekšējā tilta riepas, nostiprināts uz šasijas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EC4E" w14:textId="77777777" w:rsidR="00CE124F" w:rsidRPr="009A2380" w:rsidRDefault="00CE124F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2CC7A5B3" w14:textId="23654038" w:rsidTr="003120D6">
        <w:trPr>
          <w:gridAfter w:val="1"/>
          <w:wAfter w:w="11" w:type="dxa"/>
          <w:trHeight w:val="458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77252C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Transmisijas elementi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F5B4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Strāvas ģenerators 24V/ Vismaz 150A</w:t>
            </w:r>
          </w:p>
          <w:p w14:paraId="2D8D9CDD" w14:textId="2BA72262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D5E56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5367E11A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BE67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267" w14:textId="50E858A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Slēgta kartera ventilācija darbam līdz -30</w:t>
            </w:r>
            <w:r w:rsidRPr="009A2380">
              <w:rPr>
                <w:rFonts w:ascii="NewsGoth TL" w:hAnsi="NewsGoth TL"/>
                <w:vertAlign w:val="superscript"/>
              </w:rPr>
              <w:t>o</w:t>
            </w:r>
            <w:r w:rsidRPr="009A2380">
              <w:rPr>
                <w:rFonts w:ascii="NewsGoth TL" w:hAnsi="NewsGoth TL"/>
              </w:rPr>
              <w:t>C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6242338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40D7EC2E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38068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E713" w14:textId="2A1DEA30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Ieplūdes kolektors apsildams darbam līdz -30</w:t>
            </w:r>
            <w:r w:rsidRPr="009A2380">
              <w:rPr>
                <w:rFonts w:ascii="NewsGoth TL" w:hAnsi="NewsGoth TL"/>
                <w:vertAlign w:val="superscript"/>
              </w:rPr>
              <w:t>o</w:t>
            </w:r>
            <w:r w:rsidRPr="009A2380">
              <w:rPr>
                <w:rFonts w:ascii="NewsGoth TL" w:hAnsi="NewsGoth TL"/>
              </w:rPr>
              <w:t>C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49AC72E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06620D2B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C6A97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071" w14:textId="7D70ADCD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Degvielas filtrs apsildāms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037C3DE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14BFBD3A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FE536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A77" w14:textId="75F019E0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Dzinēja eļļas kartera aizsargs metāla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21AAF31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6F4E8B21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B060E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276" w14:textId="07884EB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Motora apgriezienu vadības sistēma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C352EBC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1C47C8F4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C70F8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96DD" w14:textId="0618680C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Atbilstošas jaudas noņēmējs </w:t>
            </w:r>
            <w:proofErr w:type="spellStart"/>
            <w:r w:rsidRPr="009A2380">
              <w:rPr>
                <w:rFonts w:ascii="NewsGoth TL" w:hAnsi="NewsGoth TL"/>
              </w:rPr>
              <w:t>hidrosūknim</w:t>
            </w:r>
            <w:proofErr w:type="spellEnd"/>
            <w:r w:rsidRPr="009A2380">
              <w:rPr>
                <w:rFonts w:ascii="NewsGoth TL" w:hAnsi="NewsGoth TL"/>
              </w:rPr>
              <w:t xml:space="preserve"> no pārnesumkārbas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D965BAD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45248EA8" w14:textId="77777777" w:rsidTr="003120D6">
        <w:trPr>
          <w:gridAfter w:val="1"/>
          <w:wAfter w:w="11" w:type="dxa"/>
          <w:trHeight w:val="45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E899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2A6" w14:textId="64B6726A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Atbilstošas ražības </w:t>
            </w:r>
            <w:proofErr w:type="spellStart"/>
            <w:r w:rsidRPr="009A2380">
              <w:rPr>
                <w:rFonts w:ascii="NewsGoth TL" w:hAnsi="NewsGoth TL"/>
              </w:rPr>
              <w:t>hidrosūknis</w:t>
            </w:r>
            <w:proofErr w:type="spellEnd"/>
            <w:r w:rsidRPr="009A2380">
              <w:rPr>
                <w:rFonts w:ascii="NewsGoth TL" w:hAnsi="NewsGoth TL"/>
              </w:rPr>
              <w:t>, manipulatora un konteinera iekārtas</w:t>
            </w:r>
            <w:r>
              <w:rPr>
                <w:rFonts w:ascii="NewsGoth TL" w:hAnsi="NewsGoth TL"/>
              </w:rPr>
              <w:t xml:space="preserve"> </w:t>
            </w:r>
            <w:r w:rsidRPr="009A2380">
              <w:rPr>
                <w:rFonts w:ascii="NewsGoth TL" w:hAnsi="NewsGoth TL"/>
              </w:rPr>
              <w:t>darbības nodrošināšanai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A59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227527" w:rsidRPr="009A2380" w14:paraId="5A01D237" w14:textId="5EF8F9B5" w:rsidTr="00445B5D">
        <w:trPr>
          <w:gridAfter w:val="1"/>
          <w:wAfter w:w="11" w:type="dxa"/>
          <w:trHeight w:val="42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2C8E96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Kabīnes aprīkojums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1FD4" w14:textId="05BE57D2" w:rsidR="00227527" w:rsidRPr="009A2380" w:rsidRDefault="00227527" w:rsidP="00227527">
            <w:pPr>
              <w:pStyle w:val="NoSpacing"/>
              <w:ind w:left="175" w:hanging="175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Kabīnes atsperojums pneimatisk</w:t>
            </w:r>
            <w:r>
              <w:rPr>
                <w:rFonts w:ascii="NewsGoth TL" w:hAnsi="NewsGoth TL"/>
              </w:rPr>
              <w:t>s</w:t>
            </w:r>
          </w:p>
          <w:p w14:paraId="039DDBB1" w14:textId="4E5EBFF1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08753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24727A13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9A15F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651E" w14:textId="07CAD298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Vadītāja sēdeklis ar gaisa balstiekārtu</w:t>
            </w:r>
            <w:r>
              <w:rPr>
                <w:rFonts w:ascii="NewsGoth TL" w:hAnsi="NewsGoth TL"/>
              </w:rPr>
              <w:t xml:space="preserve"> </w:t>
            </w:r>
            <w:r w:rsidRPr="009A2380">
              <w:rPr>
                <w:rFonts w:ascii="NewsGoth TL" w:hAnsi="NewsGoth TL"/>
              </w:rPr>
              <w:t>iebūvēto drošības jostu un apsildāms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DE4252A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74EA4440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1FF1F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2864" w14:textId="7D12BEB1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Pasažiera sēdeklis ar gaisa balstiekārtu, iebūvētu drošības jostu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2CB8642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10880C48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946E1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1ADA" w14:textId="2609C14E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Apģērbu pakaramais pie aizmugures sienas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EDFF35D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41A975EC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E34C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BCD7" w14:textId="1D0CAED3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Digitāla </w:t>
            </w:r>
            <w:r w:rsidRPr="009A2380">
              <w:rPr>
                <w:rFonts w:ascii="NewsGoth TL" w:hAnsi="NewsGoth TL"/>
              </w:rPr>
              <w:t>tahogrāfa</w:t>
            </w:r>
            <w:r w:rsidRPr="009A2380">
              <w:rPr>
                <w:rFonts w:ascii="NewsGoth TL" w:hAnsi="NewsGoth TL"/>
              </w:rPr>
              <w:t xml:space="preserve"> sistēma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A6862F6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443828C6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DB08F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1EEA" w14:textId="58BB68B2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Ventilācijas un apsildes ierīce ar kondicionieri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0ADBCFE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5E4867B1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11F3A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D21B" w14:textId="0C4D9826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Oriģinālais </w:t>
            </w:r>
            <w:proofErr w:type="spellStart"/>
            <w:r w:rsidRPr="009A2380">
              <w:rPr>
                <w:rFonts w:ascii="NewsGoth TL" w:hAnsi="NewsGoth TL"/>
              </w:rPr>
              <w:t>imobilaizers</w:t>
            </w:r>
            <w:proofErr w:type="spellEnd"/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0642E13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258A7CA7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ED48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4596" w14:textId="46099BA4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Elektriskie logu pacēlāji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DD95479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68EE62BF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CCC36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20A3" w14:textId="19F73984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Elektriski regulējami atpakaļskata spoguļi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057F212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08A79037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F1ACC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CAF" w14:textId="197450FA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Labās puses aklās zonas kamera, vadītāja info displejā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D2A3E5E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1AD7309B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44F65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F20" w14:textId="40C06C6B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Atlokāms saules aizsargs vadītāja durvju logam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1C34266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658C39B9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05850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E323" w14:textId="58FA6E67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proofErr w:type="spellStart"/>
            <w:r w:rsidRPr="009A2380">
              <w:rPr>
                <w:rFonts w:ascii="NewsGoth TL" w:hAnsi="NewsGoth TL"/>
              </w:rPr>
              <w:t>Pneimoizv</w:t>
            </w:r>
            <w:r>
              <w:rPr>
                <w:rFonts w:ascii="NewsGoth TL" w:hAnsi="NewsGoth TL"/>
              </w:rPr>
              <w:t>a</w:t>
            </w:r>
            <w:r w:rsidRPr="009A2380">
              <w:rPr>
                <w:rFonts w:ascii="NewsGoth TL" w:hAnsi="NewsGoth TL"/>
              </w:rPr>
              <w:t>ds</w:t>
            </w:r>
            <w:proofErr w:type="spellEnd"/>
            <w:r w:rsidRPr="009A2380">
              <w:rPr>
                <w:rFonts w:ascii="NewsGoth TL" w:hAnsi="NewsGoth TL"/>
              </w:rPr>
              <w:t xml:space="preserve"> kabīnē ar gaisa pistoli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32E62AC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7A209681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F54DC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4FEB" w14:textId="372E6F6C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Drošības jostas vadītāja un pasažiera pusē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B81B59A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09F22007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AD098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2945" w14:textId="379AF132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Ātruma ierobežotājs 90km/h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078EB93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0B89F2A7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353CF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E691" w14:textId="2604CFBA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proofErr w:type="spellStart"/>
            <w:r w:rsidRPr="009A2380">
              <w:rPr>
                <w:rFonts w:ascii="NewsGoth TL" w:hAnsi="NewsGoth TL"/>
              </w:rPr>
              <w:t>Kruīzkontrole</w:t>
            </w:r>
            <w:proofErr w:type="spellEnd"/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B0435A0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011D7E5B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E94A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BE3" w14:textId="1E2C4BB7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Aizverami glabāšanas nodalījumi virs vējstikla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54E1F8E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4FF60893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50E85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FDA1" w14:textId="00A7DFA4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Regulējams stūres rats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930CB5A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3258A5F6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3C7D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3A8" w14:textId="7F386416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Ārējais saulessargs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69878A1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7A9FFC19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3904F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D42E" w14:textId="72AC9FC5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Dienas gaitas lukturi LED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F8FCC5D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4C51431D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7561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EEA4" w14:textId="3DC6CF2E" w:rsidR="00227527" w:rsidRPr="009A2380" w:rsidRDefault="0022752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2 oranžas bākugunis uz jumta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548FE51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7DFAE679" w14:textId="77777777" w:rsidTr="00445B5D">
        <w:trPr>
          <w:gridAfter w:val="1"/>
          <w:wAfter w:w="11" w:type="dxa"/>
          <w:trHeight w:val="412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99A2" w14:textId="77777777" w:rsidR="00227527" w:rsidRPr="009A2380" w:rsidRDefault="00227527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BD7B" w14:textId="23F65C31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Centrālā atslēga ar pulti 2gb.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B85" w14:textId="77777777" w:rsidR="00227527" w:rsidRPr="009A2380" w:rsidRDefault="00227527" w:rsidP="009A2380">
            <w:pPr>
              <w:pStyle w:val="NoSpacing"/>
              <w:ind w:left="175" w:hanging="175"/>
              <w:rPr>
                <w:rFonts w:ascii="NewsGoth TL" w:hAnsi="NewsGoth TL"/>
              </w:rPr>
            </w:pPr>
          </w:p>
        </w:tc>
      </w:tr>
      <w:tr w:rsidR="00227527" w:rsidRPr="009A2380" w14:paraId="48973A58" w14:textId="77777777" w:rsidTr="00976432">
        <w:tc>
          <w:tcPr>
            <w:tcW w:w="9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7BAC" w14:textId="13A42437" w:rsidR="00227527" w:rsidRPr="00227527" w:rsidRDefault="00227527" w:rsidP="009A2380">
            <w:pPr>
              <w:pStyle w:val="NoSpacing"/>
              <w:jc w:val="center"/>
              <w:rPr>
                <w:rFonts w:ascii="NewsGoth TL" w:hAnsi="NewsGoth TL"/>
                <w:b/>
                <w:bCs/>
              </w:rPr>
            </w:pPr>
            <w:r w:rsidRPr="00227527"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Manipulators</w:t>
            </w:r>
          </w:p>
        </w:tc>
      </w:tr>
      <w:tr w:rsidR="000D0BC1" w:rsidRPr="009A2380" w14:paraId="144E624D" w14:textId="070D877C" w:rsidTr="000D0BC1">
        <w:trPr>
          <w:gridAfter w:val="1"/>
          <w:wAfter w:w="11" w:type="dxa"/>
          <w:trHeight w:val="40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1E5A0A" w14:textId="77777777" w:rsidR="000D0BC1" w:rsidRPr="009A2380" w:rsidRDefault="000D0BC1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Tehniskie parametri</w:t>
            </w:r>
          </w:p>
          <w:p w14:paraId="0549C293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7640DC48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564DE49F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4B24D128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5D045EFB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5F4250F1" w14:textId="77777777" w:rsidR="000D0BC1" w:rsidRPr="00E8609A" w:rsidRDefault="000D0BC1" w:rsidP="009A2380">
            <w:pPr>
              <w:pStyle w:val="NoSpacing"/>
              <w:rPr>
                <w:rFonts w:ascii="NewsGoth TL" w:hAnsi="NewsGoth TL"/>
                <w:sz w:val="20"/>
                <w:szCs w:val="20"/>
              </w:rPr>
            </w:pPr>
          </w:p>
          <w:p w14:paraId="3B1B4AA8" w14:textId="557A34DA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CEB6FB" w14:textId="7A5F55B3" w:rsidR="000D0BC1" w:rsidRPr="009A2380" w:rsidRDefault="000D0BC1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Celšanas moments 10</w:t>
            </w:r>
            <w:r w:rsidRPr="009A2380">
              <w:rPr>
                <w:rFonts w:ascii="NewsGoth TL" w:hAnsi="NewsGoth TL"/>
                <w:color w:val="C00000"/>
              </w:rPr>
              <w:t xml:space="preserve"> </w:t>
            </w:r>
            <w:r w:rsidRPr="009A2380">
              <w:rPr>
                <w:rFonts w:ascii="NewsGoth TL" w:hAnsi="NewsGoth TL"/>
              </w:rPr>
              <w:t>– 11mT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36090" w14:textId="77777777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0D0BC1" w:rsidRPr="009A2380" w14:paraId="35143356" w14:textId="77777777" w:rsidTr="000D0BC1">
        <w:trPr>
          <w:gridAfter w:val="1"/>
          <w:wAfter w:w="11" w:type="dxa"/>
          <w:trHeight w:val="420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B2435" w14:textId="77777777" w:rsidR="000D0BC1" w:rsidRPr="009A2380" w:rsidRDefault="000D0BC1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8EB03" w14:textId="3667A180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Strēles garums (2 sekcijas) 8 - 9m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0DC78D4" w14:textId="77777777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0D0BC1" w:rsidRPr="009A2380" w14:paraId="313FAA26" w14:textId="77777777" w:rsidTr="000D0BC1">
        <w:trPr>
          <w:gridAfter w:val="1"/>
          <w:wAfter w:w="11" w:type="dxa"/>
          <w:trHeight w:val="978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2274F" w14:textId="77777777" w:rsidR="000D0BC1" w:rsidRPr="009A2380" w:rsidRDefault="000D0BC1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ADCF6" w14:textId="40AB6D83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Transporta stāvoklī šķērsvirzienā, greifera kauss patstāvīgi savienots </w:t>
            </w:r>
            <w:proofErr w:type="gramStart"/>
            <w:r w:rsidRPr="009A2380">
              <w:rPr>
                <w:rFonts w:ascii="NewsGoth TL" w:hAnsi="NewsGoth TL"/>
              </w:rPr>
              <w:t>ar manipulatoru, Z veida salocīšana</w:t>
            </w:r>
            <w:proofErr w:type="gramEnd"/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9EBAC5A" w14:textId="77777777" w:rsidR="000D0BC1" w:rsidRPr="009A2380" w:rsidRDefault="000D0BC1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7C249B65" w14:textId="77777777" w:rsidTr="00F6706D">
        <w:trPr>
          <w:gridAfter w:val="1"/>
          <w:wAfter w:w="11" w:type="dxa"/>
          <w:trHeight w:val="411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F4925" w14:textId="77777777" w:rsidR="00F6706D" w:rsidRPr="009A2380" w:rsidRDefault="00F6706D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60C60" w14:textId="0B21CBB2" w:rsidR="00F6706D" w:rsidRPr="000D0BC1" w:rsidRDefault="00F6706D" w:rsidP="009A2380">
            <w:pPr>
              <w:pStyle w:val="NoSpacing"/>
              <w:rPr>
                <w:rFonts w:ascii="NewsGoth TL" w:hAnsi="NewsGoth TL"/>
                <w:vertAlign w:val="superscript"/>
              </w:rPr>
            </w:pPr>
            <w:r w:rsidRPr="009A2380">
              <w:rPr>
                <w:rFonts w:ascii="NewsGoth TL" w:hAnsi="NewsGoth TL"/>
              </w:rPr>
              <w:t>Pagrieziena leņķis vismaz 400</w:t>
            </w:r>
            <w:r w:rsidRPr="009A2380">
              <w:rPr>
                <w:rFonts w:ascii="NewsGoth TL" w:hAnsi="NewsGoth TL"/>
                <w:vertAlign w:val="superscript"/>
              </w:rPr>
              <w:t>o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A258323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2545FC9C" w14:textId="77777777" w:rsidTr="00745997">
        <w:trPr>
          <w:gridAfter w:val="1"/>
          <w:wAfter w:w="11" w:type="dxa"/>
          <w:trHeight w:val="40"/>
        </w:trPr>
        <w:tc>
          <w:tcPr>
            <w:tcW w:w="23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EA3E9A" w14:textId="4C4A76D2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Aprīkojum</w:t>
            </w:r>
            <w:r>
              <w:rPr>
                <w:rFonts w:ascii="NewsGoth TL" w:hAnsi="NewsGoth TL"/>
              </w:rPr>
              <w:t>a</w:t>
            </w:r>
            <w:r w:rsidRPr="009A2380">
              <w:rPr>
                <w:rFonts w:ascii="NewsGoth TL" w:hAnsi="NewsGoth TL"/>
              </w:rPr>
              <w:t xml:space="preserve"> komplektācij</w:t>
            </w:r>
            <w:r>
              <w:rPr>
                <w:rFonts w:ascii="NewsGoth TL" w:hAnsi="NewsGoth TL"/>
              </w:rPr>
              <w:t>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055BC" w14:textId="35D0716D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svara noturēšanas vārst</w:t>
            </w:r>
            <w:r>
              <w:rPr>
                <w:rFonts w:ascii="NewsGoth TL" w:hAnsi="NewsGoth TL"/>
              </w:rPr>
              <w:t>s</w:t>
            </w:r>
            <w:r w:rsidRPr="009A2380">
              <w:rPr>
                <w:rFonts w:ascii="NewsGoth TL" w:hAnsi="NewsGoth TL"/>
              </w:rPr>
              <w:t xml:space="preserve"> uz pagrieziena, galvenā, pacelšanas un izbīdīšanas strēļu cilindriem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6960B8D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47C7E6C0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A8E60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4E4FF" w14:textId="15DC27B3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izslēgšanas slēdzi</w:t>
            </w:r>
            <w:r>
              <w:rPr>
                <w:rFonts w:ascii="NewsGoth TL" w:hAnsi="NewsGoth TL"/>
              </w:rPr>
              <w:t>s</w:t>
            </w:r>
            <w:r w:rsidRPr="009A2380">
              <w:rPr>
                <w:rFonts w:ascii="NewsGoth TL" w:hAnsi="NewsGoth TL"/>
              </w:rPr>
              <w:t xml:space="preserve"> avārijas gadījumā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981E8AC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19B0B4B7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2C8A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58D57" w14:textId="1D34E65B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manipulatora vadīb</w:t>
            </w:r>
            <w:r>
              <w:rPr>
                <w:rFonts w:ascii="NewsGoth TL" w:hAnsi="NewsGoth TL"/>
              </w:rPr>
              <w:t>a</w:t>
            </w:r>
            <w:r w:rsidRPr="009A2380">
              <w:rPr>
                <w:rFonts w:ascii="NewsGoth TL" w:hAnsi="NewsGoth TL"/>
              </w:rPr>
              <w:t xml:space="preserve"> ar radio tālvadības pulti, automašīnas dzinēja vadību, manipulatora darba gaismu vadība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5BC08F8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11060EDF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180D0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7651B" w14:textId="266FA5EE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papildus manipulatora vadības stends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A3EA9D4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31063CBC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54739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A10C1" w14:textId="2F2EEEB4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stabilitātes kontroles sistēm</w:t>
            </w:r>
            <w:r>
              <w:rPr>
                <w:rFonts w:ascii="NewsGoth TL" w:hAnsi="NewsGoth TL"/>
              </w:rPr>
              <w:t>a</w:t>
            </w:r>
            <w:r w:rsidRPr="009A2380">
              <w:rPr>
                <w:rFonts w:ascii="NewsGoth TL" w:hAnsi="NewsGoth TL"/>
              </w:rPr>
              <w:t xml:space="preserve"> proporcionāli reālajam atbalstu stāvoklim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4A174AF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0F8EED70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4C5FF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CAF56" w14:textId="6D5A98D4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augstspiediena eļļas filtr</w:t>
            </w:r>
            <w:r>
              <w:rPr>
                <w:rFonts w:ascii="NewsGoth TL" w:hAnsi="NewsGoth TL"/>
              </w:rPr>
              <w:t>s</w:t>
            </w:r>
            <w:r w:rsidRPr="009A2380">
              <w:rPr>
                <w:rFonts w:ascii="NewsGoth TL" w:hAnsi="NewsGoth TL"/>
              </w:rPr>
              <w:t xml:space="preserve"> pirms eļļas nonākšanas dalītāja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51F5F11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5D52C9BC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7A87E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7DC90" w14:textId="498F373B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digitālo darba stundu un servisa intervālu skaitītājs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AE564A4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6753A616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20930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52BF" w14:textId="36F65A72" w:rsidR="00745997" w:rsidRPr="009A2380" w:rsidRDefault="00F6706D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manipulatora tērauda virsm</w:t>
            </w:r>
            <w:r>
              <w:rPr>
                <w:rFonts w:ascii="NewsGoth TL" w:hAnsi="NewsGoth TL"/>
              </w:rPr>
              <w:t>u</w:t>
            </w:r>
            <w:r w:rsidRPr="009A2380">
              <w:rPr>
                <w:rFonts w:ascii="NewsGoth TL" w:hAnsi="NewsGoth TL"/>
              </w:rPr>
              <w:t xml:space="preserve"> pirms krāsošanas apstrādāt ar elektroķīmisko sagatavošanas metodi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D2E6133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3C642BA5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77B8D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B96BC" w14:textId="1FC6054A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iespēja pieslēgt 2 hidrauliskās funkcijas strēles galā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3025AD9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11B64C2A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B39AC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0686F" w14:textId="610AEE71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kaus</w:t>
            </w:r>
            <w:r>
              <w:rPr>
                <w:rFonts w:ascii="NewsGoth TL" w:hAnsi="NewsGoth TL"/>
              </w:rPr>
              <w:t>s</w:t>
            </w:r>
            <w:r w:rsidRPr="009A2380">
              <w:rPr>
                <w:rFonts w:ascii="NewsGoth TL" w:hAnsi="NewsGoth TL"/>
              </w:rPr>
              <w:t xml:space="preserve"> (150l) birstošu materiālu iekraušanai komplektā ar rotatoru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08321D9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7D9D4DD2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4AF96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0C3FB" w14:textId="5EED2688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kravas stiprināšanas āķis pie kausa ar drošības mēlīti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C0B6E90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0A440F95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F6462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AB714" w14:textId="76C886A8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LED darba gaismas uz ārējās strēles, vismaz 4gb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9CE4BF0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68F60911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66EFD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CD207" w14:textId="0676F64B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brīdinājuma gaismas uz atbalsta cilindriem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C022299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7206A0F2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6C7F0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11836" w14:textId="09AE8026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manipulatora komplektācijai jāatbilst EN12999 standartam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93A70D0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56295B4D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95C67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A91E5" w14:textId="56B3D58F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nerūsējošā tērauda instrumentu kaste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FFBB3B0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5FDC12C9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07630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2C16B" w14:textId="5D5325F8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Palīgsistēma strēles sagatavošanai darba pozīcijai vai salikšanai, neatbalstot pret zemi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722DF45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3B492E02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9961E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0C25C" w14:textId="5972B57C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Aizsargs uz ārējās strēles kausa, novietošanas zonā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47D0582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16967228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6DE25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4D5A2" w14:textId="7C72178E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Dubultā zobstieņa sistēma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DF4776E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46AAEB24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62F0A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7698D" w14:textId="2A01FA4C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Balsti atsevišķi hidrauliski izbīdāmi pa labi un pa kreisi, hidrauliski nolaižami uz leju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84914AD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6AC2AA09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BAA0F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7BD18" w14:textId="5EA45393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Kausa </w:t>
            </w:r>
            <w:r>
              <w:rPr>
                <w:rFonts w:ascii="NewsGoth TL" w:hAnsi="NewsGoth TL"/>
              </w:rPr>
              <w:t>r</w:t>
            </w:r>
            <w:r w:rsidRPr="009A2380">
              <w:rPr>
                <w:rFonts w:ascii="NewsGoth TL" w:hAnsi="NewsGoth TL"/>
              </w:rPr>
              <w:t>otators vismaz ar 4t celtspēju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A6E0BAB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745997" w:rsidRPr="009A2380" w14:paraId="2DA3B4B5" w14:textId="77777777" w:rsidTr="009D4216">
        <w:trPr>
          <w:gridAfter w:val="1"/>
          <w:wAfter w:w="11" w:type="dxa"/>
          <w:trHeight w:val="34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2127B" w14:textId="77777777" w:rsidR="00745997" w:rsidRPr="009A2380" w:rsidRDefault="00745997" w:rsidP="00227527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BD225" w14:textId="10C59FBA" w:rsidR="00745997" w:rsidRPr="009A2380" w:rsidRDefault="00745997" w:rsidP="000D0BC1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Kopīga elektriskā centrālā smērēšanas sistēma manipulatoram un konteineru iekārtai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209D0FF" w14:textId="77777777" w:rsidR="00745997" w:rsidRPr="009A2380" w:rsidRDefault="00745997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E8609A" w:rsidRPr="009A2380" w14:paraId="2518CE3C" w14:textId="2E1F1080" w:rsidTr="00E8609A">
        <w:trPr>
          <w:gridAfter w:val="1"/>
          <w:wAfter w:w="11" w:type="dxa"/>
        </w:trPr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CB4C" w14:textId="14A34BE4" w:rsidR="00E8609A" w:rsidRPr="00E8609A" w:rsidRDefault="00E8609A" w:rsidP="00E8609A">
            <w:pPr>
              <w:pStyle w:val="NoSpacing"/>
              <w:jc w:val="center"/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609A"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Konteiners</w:t>
            </w:r>
          </w:p>
        </w:tc>
      </w:tr>
      <w:tr w:rsidR="009A2380" w:rsidRPr="009A2380" w14:paraId="2EADAC1D" w14:textId="4A2C29C8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9C54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Iekšējais garums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15C3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4900-5000mm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B3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67400984" w14:textId="40F3EA05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98F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Iekšējais platums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4F8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2350-2400mm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8C8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EFD24A3" w14:textId="1ACCA7D4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097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Priekšēja borta augstums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F8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700-800mm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DDE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EE0B49F" w14:textId="53053CEC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637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Sānu un aizmugures bortu augstums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AEB4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400-500mm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0A5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D46CE8F" w14:textId="753BA46F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94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Atbalsta ruļļi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8074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Divi aizmugurē, ārējā daļā pa atbalsta rullim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1C74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713F7187" w14:textId="46F057CC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3DC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Aizmugurējais borts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8F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Hidrauliski ceļams uz augšu, viens hidrocilindrs katrā pusē. Aizvērtā stāvoklī iekšējā borta daļa verama uz leju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F5C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73D08AC" w14:textId="75362790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3AE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Kravas kastes grīdas materiāls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C1A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Metāla loksne 4mm (HARDOX 450vai analogs)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FB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5FC6D5A" w14:textId="319977EA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82A1" w14:textId="3CE6F22A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Kravas kastes sānu, priekšas un aizmugures borta materiāls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33A7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Metāla loksne 3mm (STRENX 700 vai analogs)</w:t>
            </w:r>
            <w:r w:rsidRPr="009A2380">
              <w:rPr>
                <w:rFonts w:ascii="NewsGoth TL" w:hAnsi="NewsGoth TL"/>
                <w:color w:val="FF000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1895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2E5F40F5" w14:textId="1DADFE66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DCF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Kravas stiprināšanas āķi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0F6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Kravas stiprināšanas elementi 4gb konteinerā, iegremdēti grīdā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429B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46F4FFD" w14:textId="5FD90CF2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BC9D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Obligātais aprīkojums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A30F" w14:textId="297278E4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Konteinera tents-pārsegs (stiprināts pie priekšējā borta)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9B8C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5C3F43A2" w14:textId="3EA61876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912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Krāsojums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169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Konteinera metāla konstrukcija skrotēta un krāsota ar poliuretāna krāsu. </w:t>
            </w:r>
          </w:p>
          <w:p w14:paraId="0AE05C3D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Krāsas tonis RAL 2000 (vai analogs)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2F1A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E00B3" w:rsidRPr="009A2380" w14:paraId="7399E5C9" w14:textId="32ECAFD2" w:rsidTr="009E00B3">
        <w:trPr>
          <w:gridAfter w:val="1"/>
          <w:wAfter w:w="11" w:type="dxa"/>
        </w:trPr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DD51" w14:textId="036A3A5B" w:rsidR="009E00B3" w:rsidRPr="009E00B3" w:rsidRDefault="009E00B3" w:rsidP="009E00B3">
            <w:pPr>
              <w:pStyle w:val="NoSpacing"/>
              <w:jc w:val="center"/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00B3"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Hidrauliskā konteineru maiņas iekārta</w:t>
            </w:r>
          </w:p>
          <w:p w14:paraId="3D21C7AF" w14:textId="3F408F8D" w:rsidR="009E00B3" w:rsidRPr="009A2380" w:rsidRDefault="009E00B3" w:rsidP="009E00B3">
            <w:pPr>
              <w:pStyle w:val="NoSpacing"/>
              <w:jc w:val="center"/>
              <w:rPr>
                <w:rFonts w:ascii="NewsGoth TL" w:hAnsi="NewsGoth T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00B3">
              <w:rPr>
                <w:rFonts w:ascii="NewsGoth TL" w:hAnsi="NewsGoth T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Konteineru iekārta ar āķi</w:t>
            </w:r>
          </w:p>
        </w:tc>
      </w:tr>
      <w:tr w:rsidR="00F6706D" w:rsidRPr="009A2380" w14:paraId="27FC288D" w14:textId="53F6477C" w:rsidTr="00D44A8A">
        <w:trPr>
          <w:gridAfter w:val="1"/>
          <w:wAfter w:w="11" w:type="dxa"/>
          <w:trHeight w:val="44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132C6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Vispārīgie parametri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EA30" w14:textId="19065A32" w:rsidR="00F6706D" w:rsidRPr="009A2380" w:rsidRDefault="00F6706D" w:rsidP="009E00B3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Nominālā kravnesība vismaz 15000 kg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141C1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45108EDE" w14:textId="77777777" w:rsidTr="00A93AFB">
        <w:trPr>
          <w:gridAfter w:val="1"/>
          <w:wAfter w:w="11" w:type="dxa"/>
          <w:trHeight w:val="909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0C122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BDB" w14:textId="6380B82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Teleskopiska konteinera iekārta ar slīdošu roku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4FF669E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79A22E21" w14:textId="77777777" w:rsidTr="00D44A8A">
        <w:trPr>
          <w:gridAfter w:val="1"/>
          <w:wAfter w:w="11" w:type="dxa"/>
          <w:trHeight w:val="428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5C1D4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B429" w14:textId="75064D56" w:rsidR="00F6706D" w:rsidRPr="009A2380" w:rsidRDefault="00F6706D" w:rsidP="009E00B3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Funkcijas</w:t>
            </w:r>
            <w:r>
              <w:rPr>
                <w:rFonts w:ascii="NewsGoth TL" w:hAnsi="NewsGoth TL"/>
              </w:rPr>
              <w:t>:</w:t>
            </w:r>
          </w:p>
          <w:p w14:paraId="5A5781E7" w14:textId="77777777" w:rsidR="00F6706D" w:rsidRPr="009A2380" w:rsidRDefault="00F6706D" w:rsidP="00D44A8A">
            <w:pPr>
              <w:pStyle w:val="NoSpacing"/>
              <w:numPr>
                <w:ilvl w:val="0"/>
                <w:numId w:val="39"/>
              </w:numPr>
              <w:ind w:left="198" w:hanging="198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Konteinera uzkraušana / nokraušana</w:t>
            </w:r>
          </w:p>
          <w:p w14:paraId="6A1F623E" w14:textId="77777777" w:rsidR="00F6706D" w:rsidRPr="009A2380" w:rsidRDefault="00F6706D" w:rsidP="00D44A8A">
            <w:pPr>
              <w:pStyle w:val="NoSpacing"/>
              <w:numPr>
                <w:ilvl w:val="0"/>
                <w:numId w:val="39"/>
              </w:numPr>
              <w:ind w:left="198" w:hanging="198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Konteinera izgāšana</w:t>
            </w:r>
          </w:p>
          <w:p w14:paraId="3A299A10" w14:textId="28F4F064" w:rsidR="00F6706D" w:rsidRPr="009E00B3" w:rsidRDefault="00F6706D" w:rsidP="00D44A8A">
            <w:pPr>
              <w:pStyle w:val="NoSpacing"/>
              <w:numPr>
                <w:ilvl w:val="0"/>
                <w:numId w:val="39"/>
              </w:numPr>
              <w:ind w:left="198" w:hanging="198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Konteinera pārvietošana uz pielabi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9082C8E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780734DC" w14:textId="77777777" w:rsidTr="00087B31">
        <w:trPr>
          <w:gridAfter w:val="1"/>
          <w:wAfter w:w="11" w:type="dxa"/>
          <w:trHeight w:val="312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0B36E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E26" w14:textId="017858E9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Ruļļu darba virsmas platums 1065 mm. 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9A8B3D2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5D8F8628" w14:textId="77777777" w:rsidTr="00D44A8A">
        <w:trPr>
          <w:gridAfter w:val="1"/>
          <w:wAfter w:w="11" w:type="dxa"/>
          <w:trHeight w:val="312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602F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74E" w14:textId="00F78185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DIN standarts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7B78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7A1D85C0" w14:textId="58E45D8E" w:rsidTr="00197B51">
        <w:trPr>
          <w:gridAfter w:val="1"/>
          <w:wAfter w:w="11" w:type="dxa"/>
          <w:trHeight w:val="56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C7F65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Konstrukcija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F0FB" w14:textId="1DD2A5D6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Mehāniska āķa augstuma regulēšana (aptuveni 1425 / 1570mm)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605A0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A05D035" w14:textId="77777777" w:rsidTr="00197B51">
        <w:trPr>
          <w:gridAfter w:val="1"/>
          <w:wAfter w:w="11" w:type="dxa"/>
          <w:trHeight w:val="560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0173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4AAE" w14:textId="691D22F3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Mehāniska automātiska āķa drošības fiksācija ar pretsvara mēlīti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AE2CE0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683CDA2" w14:textId="77777777" w:rsidTr="00197B51">
        <w:trPr>
          <w:gridAfter w:val="1"/>
          <w:wAfter w:w="11" w:type="dxa"/>
          <w:trHeight w:val="560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64E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0873" w14:textId="78F1C14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Iekšējās hidrauliskās konteinera atslēgas aizmugurē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A6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32C89382" w14:textId="52729A53" w:rsidTr="00F6706D">
        <w:trPr>
          <w:gridAfter w:val="1"/>
          <w:wAfter w:w="11" w:type="dxa"/>
          <w:trHeight w:val="841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11C45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Hidrauliskā sistēma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08C" w14:textId="39B13D70" w:rsidR="00F6706D" w:rsidRPr="009A2380" w:rsidRDefault="00F6706D" w:rsidP="00F6706D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Papildus hidrauliskās funkcijas, vadība no iekārtas vadības pultīm. Konteinera hidrauliskā borta vadībai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73BC5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5614C3CA" w14:textId="77777777" w:rsidTr="00F6706D">
        <w:trPr>
          <w:gridAfter w:val="1"/>
          <w:wAfter w:w="11" w:type="dxa"/>
          <w:trHeight w:val="838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B0274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EF3D" w14:textId="1CCE842C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Spiediena noņemšanas funkcija ātrajiem savienojumiem (programmatūras vadība)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6DBBBB7E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F6706D" w:rsidRPr="009A2380" w14:paraId="48657FCD" w14:textId="77777777" w:rsidTr="00755183">
        <w:trPr>
          <w:gridAfter w:val="1"/>
          <w:wAfter w:w="11" w:type="dxa"/>
          <w:trHeight w:val="1024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F53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4647" w14:textId="29953F0D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Hidrauliskā spiediena samazināšana papildus sekcijā, lai bez pretestības var pievienot hidrauliskā borta lokanās caurules. Augstspiediena filtrs hidrauliskajā sistēmā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E6D6" w14:textId="77777777" w:rsidR="00F6706D" w:rsidRPr="009A2380" w:rsidRDefault="00F6706D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3CFF0179" w14:textId="71DCB155" w:rsidTr="00B32137">
        <w:trPr>
          <w:gridAfter w:val="1"/>
          <w:wAfter w:w="11" w:type="dxa"/>
          <w:trHeight w:val="56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FA1FD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Vadība un automatizācija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890" w14:textId="39227F5F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Elektriska vadības sistēma ar krāsu displeju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BEFA2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B50FAF2" w14:textId="77777777" w:rsidTr="00D44A8A">
        <w:trPr>
          <w:gridAfter w:val="1"/>
          <w:wAfter w:w="11" w:type="dxa"/>
          <w:trHeight w:val="363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C1E33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4A24" w14:textId="0AFD7948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Ergonomiska vienas sviras vadība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8CC291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08C77F5E" w14:textId="77777777" w:rsidTr="00B32137">
        <w:trPr>
          <w:gridAfter w:val="1"/>
          <w:wAfter w:w="11" w:type="dxa"/>
          <w:trHeight w:val="559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7FA78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8672" w14:textId="66EB0C32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Automātiskā cikla funkcija</w:t>
            </w:r>
            <w:r>
              <w:rPr>
                <w:rFonts w:ascii="NewsGoth TL" w:hAnsi="NewsGoth TL"/>
              </w:rPr>
              <w:t>:</w:t>
            </w:r>
          </w:p>
          <w:p w14:paraId="785E83B3" w14:textId="77777777" w:rsidR="00D44A8A" w:rsidRPr="009A2380" w:rsidRDefault="00D44A8A" w:rsidP="00D44A8A">
            <w:pPr>
              <w:pStyle w:val="NoSpacing"/>
              <w:numPr>
                <w:ilvl w:val="0"/>
                <w:numId w:val="40"/>
              </w:numPr>
              <w:ind w:left="198" w:hanging="198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Uzkraušana / nokraušana</w:t>
            </w:r>
          </w:p>
          <w:p w14:paraId="49109E4B" w14:textId="3572F158" w:rsidR="00D44A8A" w:rsidRPr="00D44A8A" w:rsidRDefault="00D44A8A" w:rsidP="009A2380">
            <w:pPr>
              <w:pStyle w:val="NoSpacing"/>
              <w:numPr>
                <w:ilvl w:val="0"/>
                <w:numId w:val="40"/>
              </w:numPr>
              <w:ind w:left="198" w:hanging="198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Izgāšana / nolaišana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D956EC7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1F44FF3E" w14:textId="77777777" w:rsidTr="00D44A8A">
        <w:trPr>
          <w:gridAfter w:val="1"/>
          <w:wAfter w:w="11" w:type="dxa"/>
          <w:trHeight w:val="423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E0007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064D" w14:textId="15A18D38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Manuālais režīms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872982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37D5E99E" w14:textId="77777777" w:rsidTr="00B32137">
        <w:trPr>
          <w:gridAfter w:val="1"/>
          <w:wAfter w:w="11" w:type="dxa"/>
          <w:trHeight w:val="559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C1E5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35E5" w14:textId="6741509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Radio tālvadība ar pilnu kustības kontroli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8BE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D8FDAC1" w14:textId="2574E71B" w:rsidTr="00FA2295">
        <w:trPr>
          <w:gridAfter w:val="1"/>
          <w:wAfter w:w="11" w:type="dxa"/>
          <w:trHeight w:val="466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84B8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Drošības prasības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8D3" w14:textId="1D7B75DE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Atbilstība CE prasībām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2B4B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D2D3EFE" w14:textId="77777777" w:rsidTr="00FA2295">
        <w:trPr>
          <w:gridAfter w:val="1"/>
          <w:wAfter w:w="11" w:type="dxa"/>
          <w:trHeight w:val="46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4F78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E4F8" w14:textId="0DDAC9C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Elektriskās un hidrauliskās drošības sistēmas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291C487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CF0B080" w14:textId="77777777" w:rsidTr="00FA2295">
        <w:trPr>
          <w:gridAfter w:val="1"/>
          <w:wAfter w:w="11" w:type="dxa"/>
          <w:trHeight w:val="46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668D8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06C0" w14:textId="6BCC898B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Spiediena drošības vārsti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2FECDD40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1AFCD3E" w14:textId="77777777" w:rsidTr="00FA2295">
        <w:trPr>
          <w:gridAfter w:val="1"/>
          <w:wAfter w:w="11" w:type="dxa"/>
          <w:trHeight w:val="46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FE695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1ED" w14:textId="39CD82D2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Slodzes noturēšanas vārsti uz visiem cilindriem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70FBC1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1AFF4EC5" w14:textId="77777777" w:rsidTr="00FA2295">
        <w:trPr>
          <w:gridAfter w:val="1"/>
          <w:wAfter w:w="11" w:type="dxa"/>
          <w:trHeight w:val="46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1AC4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0B9" w14:textId="2EB5EA7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Mehāniska konteinera bloķēšana izgāšanas un pārvietošanas laikā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5C6142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E3134BB" w14:textId="77777777" w:rsidTr="00FA2295">
        <w:trPr>
          <w:gridAfter w:val="1"/>
          <w:wAfter w:w="11" w:type="dxa"/>
          <w:trHeight w:val="466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D0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27C" w14:textId="7A02227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Ātruma samazināšana pirms cikla / funkcijas beigām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5510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1001988E" w14:textId="7E6B1236" w:rsidTr="00CF1862">
        <w:trPr>
          <w:gridAfter w:val="1"/>
          <w:wAfter w:w="11" w:type="dxa"/>
          <w:trHeight w:val="280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7DA9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Papildaprīkojums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FAE2" w14:textId="378EEC08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Alumīnija kopējais dubļusargs 2 asīm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6A3FD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064FE506" w14:textId="77777777" w:rsidTr="00CF1862">
        <w:trPr>
          <w:gridAfter w:val="1"/>
          <w:wAfter w:w="11" w:type="dxa"/>
          <w:trHeight w:val="280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B249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2E7C" w14:textId="7C49D575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Hidrauliskā eļļas tvertne vismaz 200l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E5F3A6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7A76D14D" w14:textId="77777777" w:rsidTr="00CF1862">
        <w:trPr>
          <w:gridAfter w:val="1"/>
          <w:wAfter w:w="11" w:type="dxa"/>
          <w:trHeight w:val="280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D0BA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63A" w14:textId="76AE65DC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Atvērta seklā kaste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3ED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69AD807A" w14:textId="4FEE2336" w:rsidTr="004D49C2">
        <w:trPr>
          <w:gridAfter w:val="1"/>
          <w:wAfter w:w="11" w:type="dxa"/>
          <w:trHeight w:val="396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63B0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Obligātas prasības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2C6E" w14:textId="3F4B0983" w:rsidR="00D44A8A" w:rsidRPr="00D44A8A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Vadītāja rokas grāmata latviešu valod</w:t>
            </w:r>
            <w:r>
              <w:rPr>
                <w:rFonts w:ascii="NewsGoth TL" w:hAnsi="NewsGoth TL"/>
              </w:rPr>
              <w:t>ā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9A3A8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E39FE18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BAEC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2B2" w14:textId="5172802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 xml:space="preserve">Oriģināls radio ar mobilā telefona </w:t>
            </w:r>
            <w:proofErr w:type="spellStart"/>
            <w:r w:rsidRPr="009A2380">
              <w:rPr>
                <w:rFonts w:ascii="NewsGoth TL" w:hAnsi="NewsGoth TL"/>
              </w:rPr>
              <w:t>Bluetooth</w:t>
            </w:r>
            <w:proofErr w:type="spellEnd"/>
            <w:r w:rsidRPr="009A2380">
              <w:rPr>
                <w:rFonts w:ascii="NewsGoth TL" w:hAnsi="NewsGoth TL"/>
              </w:rPr>
              <w:t xml:space="preserve"> pieslēgumu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E1BDEAA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36681DC0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5AC7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4C72" w14:textId="5A3BDA79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ACEA standartam atbilstošs FMS –</w:t>
            </w:r>
            <w:r>
              <w:rPr>
                <w:rFonts w:ascii="NewsGoth TL" w:hAnsi="NewsGoth TL"/>
              </w:rPr>
              <w:t xml:space="preserve"> </w:t>
            </w:r>
            <w:r w:rsidRPr="009A2380">
              <w:rPr>
                <w:rFonts w:ascii="NewsGoth TL" w:hAnsi="NewsGoth TL"/>
              </w:rPr>
              <w:t>info pieslēguma termināls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34C6FC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0E10B185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A120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174" w14:textId="748E5A3D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Asu slodzes indikators vadītāja info displejā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0DE4655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A9DC8F0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6F8E9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C1F6" w14:textId="58A2B3F0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Atpakaļskata kamera un brīdinājums signāls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218C080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1A2699AE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2823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6350" w14:textId="6D7A064F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Domkrats 8t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5DDD9EEC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6E755985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268CC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9FA" w14:textId="0AE685C5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Riepu pumpēšanas šļūtene vismaz 15m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1CB1DCE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74110C2A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832F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3B9" w14:textId="2D490448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Riepu spiediena kontroles manometrs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F121733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3D7B4B6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A536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EF7E" w14:textId="078E84D0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Ugunsdzēšamais aparāts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F329DAB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673220BF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C933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54B" w14:textId="00683CE8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Gaismu atstarojoša veste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CAB6AE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C9D67D1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F3BF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5BBD" w14:textId="4822717F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Brīdinājuma trīsstūris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8C51AA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5AF917C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49843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2C4A" w14:textId="3490EA00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Pirmās palīdzības komplekts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3D19E69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63089F3" w14:textId="77777777" w:rsidTr="004D49C2">
        <w:trPr>
          <w:gridAfter w:val="1"/>
          <w:wAfter w:w="11" w:type="dxa"/>
          <w:trHeight w:val="386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418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297" w14:textId="76809B6A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Pirmreizēja</w:t>
            </w:r>
            <w:r w:rsidRPr="009A2380">
              <w:rPr>
                <w:rFonts w:ascii="NewsGoth TL" w:eastAsiaTheme="minorHAnsi" w:hAnsi="NewsGoth TL" w:cs="Arial"/>
              </w:rPr>
              <w:t xml:space="preserve"> reģistrācija CSDD uz pasūtītāja vārda, tehniskā apskate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47A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E35799F" w14:textId="5819A0A6" w:rsidTr="00A04D1D">
        <w:trPr>
          <w:gridAfter w:val="1"/>
          <w:wAfter w:w="11" w:type="dxa"/>
          <w:trHeight w:val="978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E2515A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Tehnisko apkopju un garantijas apkalpošanas nodrošinājums kravas šasijai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BB4E" w14:textId="1933C9AB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Servisa iespējas līdz 20 (divdesmit) km robežās no automašīnas piegādes vietas adreses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4E56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0F99810B" w14:textId="77777777" w:rsidTr="00A04D1D">
        <w:trPr>
          <w:gridAfter w:val="1"/>
          <w:wAfter w:w="11" w:type="dxa"/>
          <w:trHeight w:val="978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A840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83CE" w14:textId="17032553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Servisa pakalpojumi jānodrošina 7 (septiņas) dienas nedēļā, ne vēlāk kā 24 (divdesmit četras) stundas pēc pieteikuma saņemšanas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6AE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29A263A7" w14:textId="0A50BBB8" w:rsidTr="00D44A8A">
        <w:trPr>
          <w:gridAfter w:val="1"/>
          <w:wAfter w:w="11" w:type="dxa"/>
          <w:trHeight w:val="635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7C43E" w14:textId="72CC773D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Tehnisko apkopju un garantijas apkalpošanas nodrošinājums aprīkojumam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A2B3" w14:textId="62CD2C77" w:rsidR="00D44A8A" w:rsidRPr="00D44A8A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aprīkojuma pilnvarots pārstāvis Latvijā (ražotāja izsniegts apliecinājums)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E3086" w14:textId="77777777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55FC317C" w14:textId="77777777" w:rsidTr="008447DE">
        <w:trPr>
          <w:gridAfter w:val="1"/>
          <w:wAfter w:w="11" w:type="dxa"/>
          <w:trHeight w:val="840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26B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8B95" w14:textId="19956F57" w:rsidR="00D44A8A" w:rsidRPr="009A2380" w:rsidRDefault="00D44A8A" w:rsidP="00D44A8A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rezerves daļu noliktava, stacionārs un 24h izbraukuma serviss Latvijā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5BC" w14:textId="77777777" w:rsidR="00D44A8A" w:rsidRPr="009A2380" w:rsidRDefault="00D44A8A" w:rsidP="00F6706D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61030280" w14:textId="2AD864BD" w:rsidTr="004807E1">
        <w:trPr>
          <w:gridAfter w:val="1"/>
          <w:wAfter w:w="11" w:type="dxa"/>
          <w:trHeight w:val="699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D5C11A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Garantija šasijai un aprīkojumam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5482" w14:textId="7B24F358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24 mēnešu rūpnīcas garantija šasijai, bez nobraukuma ierobežojuma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D7B41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0E66929" w14:textId="77777777" w:rsidTr="004807E1">
        <w:trPr>
          <w:gridAfter w:val="1"/>
          <w:wAfter w:w="11" w:type="dxa"/>
          <w:trHeight w:val="699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D4622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598" w14:textId="53986FFA" w:rsidR="00D44A8A" w:rsidRPr="00D44A8A" w:rsidRDefault="00D44A8A" w:rsidP="009A2380">
            <w:pPr>
              <w:pStyle w:val="NoSpacing"/>
              <w:rPr>
                <w:rFonts w:ascii="NewsGoth TL" w:hAnsi="NewsGoth TL"/>
                <w:bCs/>
              </w:rPr>
            </w:pPr>
            <w:r w:rsidRPr="009A2380">
              <w:rPr>
                <w:rFonts w:ascii="NewsGoth TL" w:hAnsi="NewsGoth TL"/>
                <w:bCs/>
              </w:rPr>
              <w:t xml:space="preserve">24 mēnešu rūpnīcas garantija uzstādītajām iekārtām, bez </w:t>
            </w:r>
            <w:proofErr w:type="spellStart"/>
            <w:r w:rsidRPr="009A2380">
              <w:rPr>
                <w:rFonts w:ascii="NewsGoth TL" w:hAnsi="NewsGoth TL"/>
                <w:bCs/>
              </w:rPr>
              <w:t>motorstundu</w:t>
            </w:r>
            <w:proofErr w:type="spellEnd"/>
            <w:r w:rsidRPr="009A2380">
              <w:rPr>
                <w:rFonts w:ascii="NewsGoth TL" w:hAnsi="NewsGoth TL"/>
                <w:bCs/>
              </w:rPr>
              <w:t xml:space="preserve"> ierobežojuma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45329762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F0AC633" w14:textId="77777777" w:rsidTr="004807E1">
        <w:trPr>
          <w:gridAfter w:val="1"/>
          <w:wAfter w:w="11" w:type="dxa"/>
          <w:trHeight w:val="699"/>
        </w:trPr>
        <w:tc>
          <w:tcPr>
            <w:tcW w:w="23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D2C93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E5B6" w14:textId="3EB16E3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  <w:bCs/>
              </w:rPr>
              <w:t>Spēka pārvadam un AD-</w:t>
            </w:r>
            <w:proofErr w:type="spellStart"/>
            <w:r w:rsidRPr="009A2380">
              <w:rPr>
                <w:rFonts w:ascii="NewsGoth TL" w:hAnsi="NewsGoth TL"/>
                <w:bCs/>
              </w:rPr>
              <w:t>Blue</w:t>
            </w:r>
            <w:proofErr w:type="spellEnd"/>
            <w:r w:rsidRPr="009A2380">
              <w:rPr>
                <w:rFonts w:ascii="NewsGoth TL" w:hAnsi="NewsGoth TL"/>
                <w:bCs/>
              </w:rPr>
              <w:t xml:space="preserve"> komponentēm ne mazāk, kā 5 gadi vai 100000 km vai 10000 </w:t>
            </w:r>
            <w:proofErr w:type="spellStart"/>
            <w:r w:rsidRPr="009A2380">
              <w:rPr>
                <w:rFonts w:ascii="NewsGoth TL" w:hAnsi="NewsGoth TL"/>
                <w:bCs/>
              </w:rPr>
              <w:t>motorstundas</w:t>
            </w:r>
            <w:proofErr w:type="spellEnd"/>
            <w:r w:rsidRPr="009A2380">
              <w:rPr>
                <w:rFonts w:ascii="NewsGoth TL" w:hAnsi="NewsGoth TL"/>
                <w:bCs/>
              </w:rPr>
              <w:t xml:space="preserve"> no piegādes brīža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</w:tcPr>
          <w:p w14:paraId="7E103694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D44A8A" w:rsidRPr="009A2380" w14:paraId="437334E7" w14:textId="77777777" w:rsidTr="004807E1">
        <w:trPr>
          <w:gridAfter w:val="1"/>
          <w:wAfter w:w="11" w:type="dxa"/>
          <w:trHeight w:val="699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4DF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B0C1" w14:textId="72B72626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  <w:bCs/>
              </w:rPr>
              <w:t>Kā arī bezmaksas evakuācija garantijas laikā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ABC2" w14:textId="77777777" w:rsidR="00D44A8A" w:rsidRPr="009A2380" w:rsidRDefault="00D44A8A" w:rsidP="009A2380">
            <w:pPr>
              <w:pStyle w:val="NoSpacing"/>
              <w:rPr>
                <w:rFonts w:ascii="NewsGoth TL" w:hAnsi="NewsGoth TL"/>
              </w:rPr>
            </w:pPr>
          </w:p>
        </w:tc>
      </w:tr>
      <w:tr w:rsidR="009A2380" w:rsidRPr="009A2380" w14:paraId="49AD0110" w14:textId="168E493A" w:rsidTr="009A2380">
        <w:trPr>
          <w:gridAfter w:val="1"/>
          <w:wAfter w:w="11" w:type="dxa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CB54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Piegādes termiņš un adrese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45C3" w14:textId="102E45E3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  <w:r w:rsidRPr="009A2380">
              <w:rPr>
                <w:rFonts w:ascii="NewsGoth TL" w:hAnsi="NewsGoth TL"/>
              </w:rPr>
              <w:t>Ne vēlāk kā 6(sešu) mēnešu laikā no līguma parakstīšanas dienas Valmiera, Rūpniecības iela 50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FD06" w14:textId="77777777" w:rsidR="009A2380" w:rsidRPr="009A2380" w:rsidRDefault="009A2380" w:rsidP="009A2380">
            <w:pPr>
              <w:pStyle w:val="NoSpacing"/>
              <w:rPr>
                <w:rFonts w:ascii="NewsGoth TL" w:hAnsi="NewsGoth TL"/>
              </w:rPr>
            </w:pPr>
          </w:p>
        </w:tc>
      </w:tr>
    </w:tbl>
    <w:p w14:paraId="5AA5B923" w14:textId="77777777" w:rsidR="009A2380" w:rsidRDefault="009A2380" w:rsidP="00E65885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</w:p>
    <w:p w14:paraId="2E0C05D8" w14:textId="77777777" w:rsidR="009A2380" w:rsidRDefault="009A2380" w:rsidP="00E65885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</w:p>
    <w:p w14:paraId="34934D27" w14:textId="77777777" w:rsidR="00F77C34" w:rsidRPr="00EB0037" w:rsidRDefault="00F77C34" w:rsidP="00E65885">
      <w:pPr>
        <w:pStyle w:val="Header"/>
        <w:rPr>
          <w:rFonts w:ascii="NewsGoth TL" w:hAnsi="NewsGoth TL" w:cs="Arial"/>
          <w:b/>
          <w:sz w:val="22"/>
          <w:szCs w:val="22"/>
        </w:rPr>
      </w:pPr>
    </w:p>
    <w:p w14:paraId="30966AFB" w14:textId="77777777" w:rsidR="00181B86" w:rsidRPr="00EB0037" w:rsidRDefault="001C03A5" w:rsidP="00E65885">
      <w:pPr>
        <w:jc w:val="right"/>
        <w:rPr>
          <w:rFonts w:ascii="NewsGoth TL" w:hAnsi="NewsGoth TL"/>
          <w:b/>
          <w:bCs/>
          <w:sz w:val="20"/>
          <w:szCs w:val="20"/>
        </w:rPr>
      </w:pPr>
      <w:r w:rsidRPr="00EB0037">
        <w:rPr>
          <w:rFonts w:ascii="NewsGoth TL" w:eastAsia="Calibri" w:hAnsi="NewsGoth TL"/>
          <w:color w:val="1F497D"/>
          <w:sz w:val="22"/>
          <w:szCs w:val="22"/>
        </w:rPr>
        <w:br w:type="page"/>
      </w:r>
      <w:bookmarkStart w:id="12" w:name="_Hlk97558357"/>
      <w:bookmarkStart w:id="13" w:name="_Hlk97626874"/>
      <w:bookmarkEnd w:id="9"/>
      <w:r w:rsidR="00181B86" w:rsidRPr="00EB0037">
        <w:rPr>
          <w:rFonts w:ascii="NewsGoth TL" w:hAnsi="NewsGoth TL"/>
          <w:b/>
          <w:bCs/>
          <w:sz w:val="20"/>
          <w:szCs w:val="20"/>
        </w:rPr>
        <w:lastRenderedPageBreak/>
        <w:t xml:space="preserve">Pielikums Nr.2 </w:t>
      </w:r>
    </w:p>
    <w:p w14:paraId="1592DCED" w14:textId="77777777" w:rsidR="00181B86" w:rsidRPr="00EB0037" w:rsidRDefault="005D30B1" w:rsidP="00E65885">
      <w:pPr>
        <w:widowControl w:val="0"/>
        <w:autoSpaceDE w:val="0"/>
        <w:autoSpaceDN w:val="0"/>
        <w:adjustRightInd w:val="0"/>
        <w:jc w:val="right"/>
        <w:rPr>
          <w:rFonts w:ascii="NewsGoth TL" w:hAnsi="NewsGoth TL"/>
          <w:i/>
          <w:sz w:val="20"/>
          <w:szCs w:val="20"/>
        </w:rPr>
      </w:pPr>
      <w:r w:rsidRPr="00EB0037">
        <w:rPr>
          <w:rFonts w:ascii="NewsGoth TL" w:hAnsi="NewsGoth TL"/>
          <w:i/>
          <w:sz w:val="20"/>
          <w:szCs w:val="20"/>
        </w:rPr>
        <w:t>Piedāvājuma</w:t>
      </w:r>
      <w:r w:rsidR="00181B86" w:rsidRPr="00EB0037">
        <w:rPr>
          <w:rFonts w:ascii="NewsGoth TL" w:hAnsi="NewsGoth TL"/>
          <w:i/>
          <w:sz w:val="20"/>
          <w:szCs w:val="20"/>
        </w:rPr>
        <w:t xml:space="preserve"> forma</w:t>
      </w:r>
      <w:bookmarkEnd w:id="12"/>
    </w:p>
    <w:p w14:paraId="0DDCF9F0" w14:textId="5CDF3351" w:rsidR="00815FAC" w:rsidRPr="00EB0037" w:rsidRDefault="00815FAC" w:rsidP="00E65885">
      <w:pPr>
        <w:pStyle w:val="Header"/>
        <w:jc w:val="center"/>
        <w:rPr>
          <w:rFonts w:ascii="NewsGoth TL" w:hAnsi="NewsGoth TL" w:cs="Arial"/>
          <w:b/>
          <w:sz w:val="22"/>
          <w:szCs w:val="22"/>
        </w:rPr>
      </w:pPr>
      <w:r w:rsidRPr="00EB0037">
        <w:rPr>
          <w:rFonts w:ascii="NewsGoth TL" w:hAnsi="NewsGoth TL" w:cs="Arial"/>
          <w:b/>
          <w:sz w:val="22"/>
          <w:szCs w:val="22"/>
        </w:rPr>
        <w:t>„</w:t>
      </w:r>
      <w:r w:rsidR="004F4548" w:rsidRPr="004F4548">
        <w:rPr>
          <w:rFonts w:ascii="NewsGoth TL" w:hAnsi="NewsGoth TL"/>
          <w:b/>
          <w:sz w:val="22"/>
          <w:szCs w:val="22"/>
          <w:u w:val="single"/>
        </w:rPr>
        <w:t>Kravas automašīnas ar aprīkojumu piegāde</w:t>
      </w:r>
      <w:r w:rsidRPr="00EB0037">
        <w:rPr>
          <w:rFonts w:ascii="NewsGoth TL" w:hAnsi="NewsGoth TL" w:cs="Arial"/>
          <w:b/>
          <w:sz w:val="22"/>
          <w:szCs w:val="22"/>
        </w:rPr>
        <w:t>”</w:t>
      </w:r>
    </w:p>
    <w:p w14:paraId="28686396" w14:textId="0B9D9354" w:rsidR="00181B86" w:rsidRPr="00EB0037" w:rsidRDefault="00C94D7C" w:rsidP="00E65885">
      <w:pPr>
        <w:widowControl w:val="0"/>
        <w:autoSpaceDE w:val="0"/>
        <w:autoSpaceDN w:val="0"/>
        <w:adjustRightInd w:val="0"/>
        <w:ind w:left="-360" w:firstLine="540"/>
        <w:jc w:val="center"/>
        <w:rPr>
          <w:rFonts w:ascii="NewsGoth TL" w:hAnsi="NewsGoth TL"/>
        </w:rPr>
      </w:pPr>
      <w:r w:rsidRPr="00EB0037">
        <w:rPr>
          <w:rFonts w:ascii="NewsGoth TL" w:hAnsi="NewsGoth TL"/>
        </w:rPr>
        <w:t>N</w:t>
      </w:r>
      <w:r w:rsidR="005D30B1" w:rsidRPr="00EB0037">
        <w:rPr>
          <w:rFonts w:ascii="NewsGoth TL" w:hAnsi="NewsGoth TL"/>
        </w:rPr>
        <w:t xml:space="preserve">r. VŪ </w:t>
      </w:r>
      <w:r w:rsidR="004F4548">
        <w:rPr>
          <w:rFonts w:ascii="NewsGoth TL" w:hAnsi="NewsGoth TL"/>
        </w:rPr>
        <w:t>14</w:t>
      </w:r>
      <w:r w:rsidR="00181B86" w:rsidRPr="00EB0037">
        <w:rPr>
          <w:rFonts w:ascii="NewsGoth TL" w:hAnsi="NewsGoth TL"/>
        </w:rPr>
        <w:t>/20</w:t>
      </w:r>
      <w:r w:rsidR="00C565E8" w:rsidRPr="00EB0037">
        <w:rPr>
          <w:rFonts w:ascii="NewsGoth TL" w:hAnsi="NewsGoth TL"/>
        </w:rPr>
        <w:t>2</w:t>
      </w:r>
      <w:r w:rsidR="004F4548">
        <w:rPr>
          <w:rFonts w:ascii="NewsGoth TL" w:hAnsi="NewsGoth TL"/>
        </w:rPr>
        <w:t>6</w:t>
      </w:r>
    </w:p>
    <w:p w14:paraId="47C14CAE" w14:textId="77777777" w:rsidR="00181B86" w:rsidRPr="00EB0037" w:rsidRDefault="00450703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1. </w:t>
      </w:r>
      <w:r w:rsidR="00181B86" w:rsidRPr="00EB0037">
        <w:rPr>
          <w:rFonts w:ascii="NewsGoth TL" w:hAnsi="NewsGoth TL"/>
          <w:sz w:val="22"/>
          <w:szCs w:val="22"/>
        </w:rPr>
        <w:t>IESNIEDZA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181B86" w:rsidRPr="00EB0037" w14:paraId="0E3ABFEA" w14:textId="77777777" w:rsidTr="000500B2">
        <w:trPr>
          <w:cantSplit/>
        </w:trPr>
        <w:tc>
          <w:tcPr>
            <w:tcW w:w="4395" w:type="dxa"/>
            <w:shd w:val="clear" w:color="auto" w:fill="D9D9D9"/>
          </w:tcPr>
          <w:p w14:paraId="5DA78B39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Pretendenta nosaukums</w:t>
            </w:r>
          </w:p>
        </w:tc>
        <w:tc>
          <w:tcPr>
            <w:tcW w:w="5103" w:type="dxa"/>
            <w:shd w:val="clear" w:color="auto" w:fill="D9D9D9"/>
          </w:tcPr>
          <w:p w14:paraId="7F94E5A4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Rekvizīti</w:t>
            </w:r>
          </w:p>
        </w:tc>
      </w:tr>
      <w:tr w:rsidR="00181B86" w:rsidRPr="00EB0037" w14:paraId="7E2D36E5" w14:textId="77777777" w:rsidTr="000500B2">
        <w:trPr>
          <w:cantSplit/>
        </w:trPr>
        <w:tc>
          <w:tcPr>
            <w:tcW w:w="4395" w:type="dxa"/>
          </w:tcPr>
          <w:p w14:paraId="7EE126E1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1E9D92C1" w14:textId="77777777" w:rsidR="002212D6" w:rsidRPr="00EB0037" w:rsidRDefault="002212D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78431F23" w14:textId="77777777" w:rsidR="002212D6" w:rsidRPr="00EB0037" w:rsidRDefault="002212D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0E87C3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427B1C08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  <w:p w14:paraId="07EF30BB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279FDB8A" w14:textId="77777777" w:rsidR="00181B86" w:rsidRPr="00EB0037" w:rsidRDefault="00181B86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</w:p>
    <w:p w14:paraId="3AB609C9" w14:textId="77777777" w:rsidR="00181B86" w:rsidRPr="00EB0037" w:rsidRDefault="00450703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2. </w:t>
      </w:r>
      <w:r w:rsidR="00181B86" w:rsidRPr="00EB0037">
        <w:rPr>
          <w:rFonts w:ascii="NewsGoth TL" w:hAnsi="NewsGoth TL"/>
          <w:sz w:val="22"/>
          <w:szCs w:val="22"/>
        </w:rPr>
        <w:t>KONTAKTPERSONA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</w:tblGrid>
      <w:tr w:rsidR="00181B86" w:rsidRPr="00EB0037" w14:paraId="147212DB" w14:textId="77777777" w:rsidTr="000500B2">
        <w:tc>
          <w:tcPr>
            <w:tcW w:w="1843" w:type="dxa"/>
            <w:shd w:val="clear" w:color="auto" w:fill="D9D9D9"/>
          </w:tcPr>
          <w:p w14:paraId="74A236E3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Vārds, uzvārds</w:t>
            </w:r>
          </w:p>
        </w:tc>
        <w:tc>
          <w:tcPr>
            <w:tcW w:w="7655" w:type="dxa"/>
          </w:tcPr>
          <w:p w14:paraId="0E209EA0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EB0037" w14:paraId="1AAACBA8" w14:textId="77777777" w:rsidTr="000500B2">
        <w:tc>
          <w:tcPr>
            <w:tcW w:w="1843" w:type="dxa"/>
            <w:shd w:val="clear" w:color="auto" w:fill="D9D9D9"/>
          </w:tcPr>
          <w:p w14:paraId="774A0DE8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Adrese</w:t>
            </w:r>
          </w:p>
        </w:tc>
        <w:tc>
          <w:tcPr>
            <w:tcW w:w="7655" w:type="dxa"/>
          </w:tcPr>
          <w:p w14:paraId="6F047FE1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EB0037" w14:paraId="64A94AD5" w14:textId="77777777" w:rsidTr="000500B2">
        <w:tc>
          <w:tcPr>
            <w:tcW w:w="1843" w:type="dxa"/>
            <w:shd w:val="clear" w:color="auto" w:fill="D9D9D9"/>
          </w:tcPr>
          <w:p w14:paraId="2553BBAF" w14:textId="58B57FB2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 xml:space="preserve">Tālr. </w:t>
            </w:r>
          </w:p>
        </w:tc>
        <w:tc>
          <w:tcPr>
            <w:tcW w:w="7655" w:type="dxa"/>
          </w:tcPr>
          <w:p w14:paraId="1853DF46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EB0037" w14:paraId="17785D2E" w14:textId="77777777" w:rsidTr="000500B2">
        <w:tc>
          <w:tcPr>
            <w:tcW w:w="1843" w:type="dxa"/>
            <w:shd w:val="clear" w:color="auto" w:fill="D9D9D9"/>
          </w:tcPr>
          <w:p w14:paraId="4DA8B561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e-pasta adrese</w:t>
            </w:r>
          </w:p>
        </w:tc>
        <w:tc>
          <w:tcPr>
            <w:tcW w:w="7655" w:type="dxa"/>
          </w:tcPr>
          <w:p w14:paraId="5C432892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</w:tbl>
    <w:p w14:paraId="7F9B7603" w14:textId="77777777" w:rsidR="00181B86" w:rsidRPr="00EB0037" w:rsidRDefault="00181B86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</w:p>
    <w:p w14:paraId="0A0B5C29" w14:textId="77777777" w:rsidR="00181B86" w:rsidRPr="00EB0037" w:rsidRDefault="00450703" w:rsidP="00E65885">
      <w:pPr>
        <w:widowControl w:val="0"/>
        <w:autoSpaceDE w:val="0"/>
        <w:autoSpaceDN w:val="0"/>
        <w:adjustRightInd w:val="0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3. P</w:t>
      </w:r>
      <w:r w:rsidR="00181B86" w:rsidRPr="00EB0037">
        <w:rPr>
          <w:rFonts w:ascii="NewsGoth TL" w:hAnsi="NewsGoth TL"/>
          <w:sz w:val="22"/>
          <w:szCs w:val="22"/>
        </w:rPr>
        <w:t>IEDĀVĀJUMS</w:t>
      </w:r>
    </w:p>
    <w:p w14:paraId="70DB492A" w14:textId="77777777" w:rsidR="00181B86" w:rsidRPr="00EB0037" w:rsidRDefault="00181B86" w:rsidP="00E65885">
      <w:pPr>
        <w:keepLines/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3.1. Mūsu piedāvājums (atbilstoši tehniskajai specifikācijai) ir:</w:t>
      </w:r>
    </w:p>
    <w:p w14:paraId="2792B9E9" w14:textId="77777777" w:rsidR="00181B86" w:rsidRPr="00EB0037" w:rsidRDefault="00181B86" w:rsidP="00E65885">
      <w:pPr>
        <w:widowControl w:val="0"/>
        <w:autoSpaceDE w:val="0"/>
        <w:autoSpaceDN w:val="0"/>
        <w:adjustRightInd w:val="0"/>
        <w:ind w:left="540"/>
        <w:jc w:val="both"/>
        <w:rPr>
          <w:rFonts w:ascii="NewsGoth TL" w:hAnsi="NewsGoth TL"/>
          <w:sz w:val="22"/>
          <w:szCs w:val="22"/>
          <w:highlight w:val="yellow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110"/>
      </w:tblGrid>
      <w:tr w:rsidR="00157C04" w:rsidRPr="00EB0037" w14:paraId="64997E04" w14:textId="77777777" w:rsidTr="00157C04">
        <w:tc>
          <w:tcPr>
            <w:tcW w:w="5416" w:type="dxa"/>
            <w:tcBorders>
              <w:bottom w:val="single" w:sz="4" w:space="0" w:color="auto"/>
            </w:tcBorders>
            <w:vAlign w:val="center"/>
          </w:tcPr>
          <w:p w14:paraId="42F2D79E" w14:textId="621289A5" w:rsidR="00157C04" w:rsidRPr="00EB0037" w:rsidRDefault="00157C04" w:rsidP="00E65885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946962C" w14:textId="77777777" w:rsidR="00157C04" w:rsidRPr="00EB0037" w:rsidRDefault="00157C04" w:rsidP="00E65885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  <w:r w:rsidRPr="00EB0037">
              <w:rPr>
                <w:rFonts w:ascii="NewsGoth TL" w:hAnsi="NewsGoth TL" w:cs="Arial"/>
                <w:sz w:val="22"/>
                <w:szCs w:val="22"/>
              </w:rPr>
              <w:t>Cena bez PVN, EUR</w:t>
            </w:r>
          </w:p>
        </w:tc>
      </w:tr>
      <w:tr w:rsidR="00157C04" w:rsidRPr="00EB0037" w14:paraId="55C138FD" w14:textId="77777777" w:rsidTr="00157C04">
        <w:tc>
          <w:tcPr>
            <w:tcW w:w="5416" w:type="dxa"/>
          </w:tcPr>
          <w:p w14:paraId="6F8444FA" w14:textId="1A21DC00" w:rsidR="00157C04" w:rsidRPr="00C10E65" w:rsidRDefault="00157C04" w:rsidP="00E65885">
            <w:pPr>
              <w:jc w:val="center"/>
              <w:rPr>
                <w:rFonts w:ascii="NewsGoth TL" w:hAnsi="NewsGoth TL" w:cs="Arial"/>
                <w:b/>
                <w:bCs/>
                <w:sz w:val="22"/>
                <w:szCs w:val="22"/>
              </w:rPr>
            </w:pPr>
            <w:r w:rsidRPr="00C10E65">
              <w:rPr>
                <w:rFonts w:ascii="NewsGoth TL" w:hAnsi="NewsGoth TL" w:cs="Arial"/>
                <w:b/>
                <w:bCs/>
                <w:sz w:val="22"/>
                <w:szCs w:val="22"/>
              </w:rPr>
              <w:t>[</w:t>
            </w:r>
            <w:r w:rsidR="004F4548">
              <w:rPr>
                <w:rFonts w:ascii="NewsGoth TL" w:hAnsi="NewsGoth TL" w:cs="Arial"/>
                <w:b/>
                <w:bCs/>
                <w:sz w:val="22"/>
                <w:szCs w:val="22"/>
              </w:rPr>
              <w:t>Kravas auto</w:t>
            </w:r>
            <w:r w:rsidR="00EB0037" w:rsidRPr="00C10E65">
              <w:rPr>
                <w:rFonts w:ascii="NewsGoth TL" w:hAnsi="NewsGoth TL" w:cs="Arial"/>
                <w:b/>
                <w:bCs/>
                <w:sz w:val="22"/>
                <w:szCs w:val="22"/>
              </w:rPr>
              <w:t>mašīnas</w:t>
            </w:r>
            <w:r w:rsidRPr="00C10E65">
              <w:rPr>
                <w:rFonts w:ascii="NewsGoth TL" w:hAnsi="NewsGoth TL" w:cs="Arial"/>
                <w:b/>
                <w:bCs/>
                <w:i/>
                <w:iCs/>
                <w:sz w:val="22"/>
                <w:szCs w:val="22"/>
              </w:rPr>
              <w:t xml:space="preserve"> marka, modelis</w:t>
            </w:r>
            <w:r w:rsidRPr="00C10E65">
              <w:rPr>
                <w:rFonts w:ascii="NewsGoth TL" w:hAnsi="NewsGoth TL" w:cs="Arial"/>
                <w:b/>
                <w:bCs/>
                <w:sz w:val="22"/>
                <w:szCs w:val="22"/>
              </w:rPr>
              <w:t>]</w:t>
            </w:r>
          </w:p>
          <w:p w14:paraId="40572FBE" w14:textId="77777777" w:rsidR="00157C04" w:rsidRPr="00EB0037" w:rsidRDefault="00157C04" w:rsidP="00E65885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BFBFBF"/>
          </w:tcPr>
          <w:p w14:paraId="6BCF6EDA" w14:textId="77777777" w:rsidR="00157C04" w:rsidRPr="00EB0037" w:rsidRDefault="00157C04" w:rsidP="00E65885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</w:tr>
      <w:tr w:rsidR="00157C04" w:rsidRPr="00EB0037" w14:paraId="6827202F" w14:textId="77777777" w:rsidTr="00157C04">
        <w:tc>
          <w:tcPr>
            <w:tcW w:w="5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24E87" w14:textId="77777777" w:rsidR="00157C04" w:rsidRPr="00EB0037" w:rsidRDefault="00157C04" w:rsidP="00E65885">
            <w:pPr>
              <w:jc w:val="center"/>
              <w:rPr>
                <w:rFonts w:ascii="NewsGoth TL" w:eastAsia="Calibri" w:hAnsi="NewsGoth T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B7512" w14:textId="77777777" w:rsidR="00157C04" w:rsidRPr="00EB0037" w:rsidRDefault="00157C04" w:rsidP="00E65885">
            <w:pPr>
              <w:jc w:val="center"/>
              <w:rPr>
                <w:rFonts w:ascii="NewsGoth TL" w:hAnsi="NewsGoth TL" w:cs="Arial"/>
                <w:sz w:val="22"/>
                <w:szCs w:val="22"/>
              </w:rPr>
            </w:pPr>
          </w:p>
        </w:tc>
      </w:tr>
    </w:tbl>
    <w:p w14:paraId="4AE98BC8" w14:textId="3FF19597" w:rsidR="005D30B1" w:rsidRPr="00EB0037" w:rsidRDefault="004F4548" w:rsidP="00E65885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567" w:hanging="567"/>
        <w:jc w:val="both"/>
        <w:rPr>
          <w:rFonts w:ascii="NewsGoth TL" w:hAnsi="NewsGoth TL"/>
          <w:sz w:val="22"/>
          <w:szCs w:val="22"/>
        </w:rPr>
      </w:pPr>
      <w:r>
        <w:rPr>
          <w:rFonts w:ascii="NewsGoth TL" w:hAnsi="NewsGoth TL"/>
          <w:sz w:val="22"/>
          <w:szCs w:val="22"/>
        </w:rPr>
        <w:t>Kravas auto</w:t>
      </w:r>
      <w:r w:rsidR="00EB0037">
        <w:rPr>
          <w:rFonts w:ascii="NewsGoth TL" w:hAnsi="NewsGoth TL"/>
          <w:sz w:val="22"/>
          <w:szCs w:val="22"/>
        </w:rPr>
        <w:t>mašīna</w:t>
      </w:r>
      <w:r w:rsidR="005D30B1" w:rsidRPr="00EB0037">
        <w:rPr>
          <w:rFonts w:ascii="NewsGoth TL" w:hAnsi="NewsGoth TL"/>
          <w:sz w:val="22"/>
          <w:szCs w:val="22"/>
        </w:rPr>
        <w:t xml:space="preserve"> tiks piegādāt</w:t>
      </w:r>
      <w:r w:rsidR="00EB0037">
        <w:rPr>
          <w:rFonts w:ascii="NewsGoth TL" w:hAnsi="NewsGoth TL"/>
          <w:sz w:val="22"/>
          <w:szCs w:val="22"/>
        </w:rPr>
        <w:t>a</w:t>
      </w:r>
      <w:r w:rsidR="005D30B1" w:rsidRPr="00EB0037">
        <w:rPr>
          <w:rFonts w:ascii="NewsGoth TL" w:hAnsi="NewsGoth TL"/>
          <w:sz w:val="22"/>
          <w:szCs w:val="22"/>
        </w:rPr>
        <w:t xml:space="preserve"> ______ mēnešu laikā no līguma parakstīšanas dienas.</w:t>
      </w:r>
    </w:p>
    <w:p w14:paraId="47F6849C" w14:textId="77777777" w:rsidR="00931EC4" w:rsidRPr="00EB0037" w:rsidRDefault="00931EC4" w:rsidP="004F4548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</w:p>
    <w:p w14:paraId="574A3C39" w14:textId="77777777" w:rsidR="00181B86" w:rsidRPr="00EB0037" w:rsidRDefault="00181B86" w:rsidP="00E65885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Mēs apliecinām, ka: </w:t>
      </w:r>
    </w:p>
    <w:p w14:paraId="6C001594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 xml:space="preserve">nekādā veidā neesam ieinteresēti nevienā citā piedāvājumā, kas iesniegts šajā iepirkumu procedūrā; </w:t>
      </w:r>
    </w:p>
    <w:p w14:paraId="5A48C4ED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>nav tādu apstākļu, kuri liegtu mums piedalīties iepirkuma procedūrā un pildīt iepirkuma uzaicinājumā un tehniskajā specifikācijā norādītās prasības;</w:t>
      </w:r>
    </w:p>
    <w:p w14:paraId="34B7A32C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>pretendentam nav nodokļu parādu, kas kopsummā pārsniedz 150 euro;</w:t>
      </w:r>
    </w:p>
    <w:p w14:paraId="03FB981E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>pretendents nav pasludināts par maksātnespējīgu, neatrodas likvidācijas stadijā, tā saimnieciskā darbība nav apturēta vai pārtraukta, ka nav uzsākta tiesvedība par pretendenta darbības izbeigšanu, maksātnespēju vai bankrotu;</w:t>
      </w:r>
    </w:p>
    <w:p w14:paraId="66077529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>uz pretendentu neattiecas Starptautisko un Latvijas Republikas nacionālo sankciju likuma  11.</w:t>
      </w:r>
      <w:r w:rsidRPr="004F4548">
        <w:rPr>
          <w:rFonts w:ascii="NewsGoth TL" w:hAnsi="NewsGoth TL" w:cstheme="minorHAnsi"/>
          <w:sz w:val="22"/>
          <w:szCs w:val="22"/>
          <w:vertAlign w:val="superscript"/>
        </w:rPr>
        <w:t>1</w:t>
      </w:r>
      <w:r w:rsidRPr="004F4548">
        <w:rPr>
          <w:rFonts w:ascii="NewsGoth TL" w:hAnsi="NewsGoth TL" w:cstheme="minorHAnsi"/>
          <w:sz w:val="22"/>
          <w:szCs w:val="22"/>
        </w:rPr>
        <w:t xml:space="preserve"> panta pirmajā daļā minētie apstākļi;</w:t>
      </w:r>
    </w:p>
    <w:p w14:paraId="4726A3EC" w14:textId="77777777" w:rsidR="004F4548" w:rsidRPr="004F4548" w:rsidRDefault="004F4548" w:rsidP="004F454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ewsGoth TL" w:hAnsi="NewsGoth TL" w:cstheme="minorHAnsi"/>
          <w:sz w:val="22"/>
          <w:szCs w:val="22"/>
        </w:rPr>
      </w:pPr>
      <w:r w:rsidRPr="004F4548">
        <w:rPr>
          <w:rFonts w:ascii="NewsGoth TL" w:hAnsi="NewsGoth TL" w:cstheme="minorHAnsi"/>
          <w:sz w:val="22"/>
          <w:szCs w:val="22"/>
        </w:rPr>
        <w:t>visas piedāvājumā sniegtās ziņas par pretendentu ir patiesas.</w:t>
      </w:r>
    </w:p>
    <w:p w14:paraId="148AD65B" w14:textId="6830C429" w:rsidR="00815FAC" w:rsidRPr="004F4548" w:rsidRDefault="00815FAC" w:rsidP="00E65885">
      <w:pPr>
        <w:numPr>
          <w:ilvl w:val="0"/>
          <w:numId w:val="6"/>
        </w:numPr>
        <w:jc w:val="both"/>
        <w:rPr>
          <w:rFonts w:ascii="NewsGoth TL" w:hAnsi="NewsGoth TL"/>
          <w:sz w:val="22"/>
          <w:szCs w:val="22"/>
        </w:rPr>
      </w:pPr>
      <w:r w:rsidRPr="004F4548">
        <w:rPr>
          <w:rFonts w:ascii="NewsGoth TL" w:hAnsi="NewsGoth TL"/>
          <w:sz w:val="22"/>
          <w:szCs w:val="22"/>
        </w:rPr>
        <w:t xml:space="preserve">cenā ir iekļautas visas ar </w:t>
      </w:r>
      <w:r w:rsidR="004F4548">
        <w:rPr>
          <w:rFonts w:ascii="NewsGoth TL" w:hAnsi="NewsGoth TL"/>
          <w:sz w:val="22"/>
          <w:szCs w:val="22"/>
        </w:rPr>
        <w:t>kravas auto</w:t>
      </w:r>
      <w:r w:rsidR="00EB0037" w:rsidRPr="004F4548">
        <w:rPr>
          <w:rFonts w:ascii="NewsGoth TL" w:hAnsi="NewsGoth TL"/>
          <w:sz w:val="22"/>
          <w:szCs w:val="22"/>
        </w:rPr>
        <w:t>mašīnas</w:t>
      </w:r>
      <w:r w:rsidR="008271D1" w:rsidRPr="004F4548">
        <w:rPr>
          <w:rFonts w:ascii="NewsGoth TL" w:hAnsi="NewsGoth TL"/>
          <w:sz w:val="22"/>
          <w:szCs w:val="22"/>
        </w:rPr>
        <w:t xml:space="preserve"> </w:t>
      </w:r>
      <w:r w:rsidR="004F4548">
        <w:rPr>
          <w:rFonts w:ascii="NewsGoth TL" w:hAnsi="NewsGoth TL"/>
          <w:sz w:val="22"/>
          <w:szCs w:val="22"/>
        </w:rPr>
        <w:t xml:space="preserve">ar aprīkojumu </w:t>
      </w:r>
      <w:r w:rsidRPr="004F4548">
        <w:rPr>
          <w:rFonts w:ascii="NewsGoth TL" w:hAnsi="NewsGoth TL"/>
          <w:sz w:val="22"/>
          <w:szCs w:val="22"/>
        </w:rPr>
        <w:t>piegādi saistītās izmaksas.</w:t>
      </w:r>
    </w:p>
    <w:p w14:paraId="5374F12C" w14:textId="77777777" w:rsidR="00931EC4" w:rsidRPr="00EB0037" w:rsidRDefault="00931EC4" w:rsidP="00E65885">
      <w:pPr>
        <w:widowControl w:val="0"/>
        <w:autoSpaceDE w:val="0"/>
        <w:autoSpaceDN w:val="0"/>
        <w:adjustRightInd w:val="0"/>
        <w:ind w:left="851"/>
        <w:jc w:val="both"/>
        <w:rPr>
          <w:rFonts w:ascii="NewsGoth TL" w:hAnsi="NewsGoth TL"/>
          <w:sz w:val="22"/>
          <w:szCs w:val="22"/>
        </w:rPr>
      </w:pPr>
    </w:p>
    <w:p w14:paraId="48550C29" w14:textId="77777777" w:rsidR="00181B86" w:rsidRPr="00EB0037" w:rsidRDefault="00181B86" w:rsidP="00E65885">
      <w:pPr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 xml:space="preserve">Pielikumā </w:t>
      </w:r>
      <w:r w:rsidR="00931EC4" w:rsidRPr="00EB0037">
        <w:rPr>
          <w:rFonts w:ascii="NewsGoth TL" w:hAnsi="NewsGoth TL"/>
          <w:sz w:val="22"/>
          <w:szCs w:val="22"/>
        </w:rPr>
        <w:t>tehniskā specifikācija</w:t>
      </w:r>
      <w:r w:rsidRPr="00EB0037">
        <w:rPr>
          <w:rFonts w:ascii="NewsGoth TL" w:hAnsi="NewsGoth TL"/>
          <w:sz w:val="22"/>
          <w:szCs w:val="22"/>
        </w:rPr>
        <w:t xml:space="preserve">. </w:t>
      </w:r>
    </w:p>
    <w:p w14:paraId="01C05F4F" w14:textId="77777777" w:rsidR="00181B86" w:rsidRPr="00EB0037" w:rsidRDefault="00181B86" w:rsidP="00E65885">
      <w:pPr>
        <w:widowControl w:val="0"/>
        <w:autoSpaceDE w:val="0"/>
        <w:autoSpaceDN w:val="0"/>
        <w:adjustRightInd w:val="0"/>
        <w:ind w:left="240"/>
        <w:jc w:val="both"/>
        <w:rPr>
          <w:rFonts w:ascii="NewsGoth TL" w:hAnsi="NewsGoth TL"/>
          <w:sz w:val="22"/>
          <w:szCs w:val="22"/>
        </w:rPr>
      </w:pPr>
    </w:p>
    <w:p w14:paraId="4C150814" w14:textId="77777777" w:rsidR="00181B86" w:rsidRPr="00EB0037" w:rsidRDefault="00181B86" w:rsidP="00E65885">
      <w:pPr>
        <w:widowControl w:val="0"/>
        <w:autoSpaceDE w:val="0"/>
        <w:autoSpaceDN w:val="0"/>
        <w:adjustRightInd w:val="0"/>
        <w:jc w:val="both"/>
        <w:rPr>
          <w:rFonts w:ascii="NewsGoth TL" w:hAnsi="NewsGoth TL"/>
          <w:sz w:val="22"/>
          <w:szCs w:val="22"/>
        </w:rPr>
      </w:pPr>
      <w:r w:rsidRPr="00EB0037">
        <w:rPr>
          <w:rFonts w:ascii="NewsGoth TL" w:hAnsi="NewsGoth TL"/>
          <w:sz w:val="22"/>
          <w:szCs w:val="22"/>
        </w:rPr>
        <w:t>PRETENDENTA VADĪTĀJS VAI VADĪTĀJA PILNVAROTA PERSONA: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18"/>
      </w:tblGrid>
      <w:tr w:rsidR="00181B86" w:rsidRPr="00EB0037" w14:paraId="25A8F2C8" w14:textId="77777777" w:rsidTr="000500B2">
        <w:tc>
          <w:tcPr>
            <w:tcW w:w="2988" w:type="dxa"/>
            <w:shd w:val="clear" w:color="auto" w:fill="D9D9D9"/>
          </w:tcPr>
          <w:p w14:paraId="07F514A6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Vārds, uzvārds, amats</w:t>
            </w:r>
          </w:p>
        </w:tc>
        <w:tc>
          <w:tcPr>
            <w:tcW w:w="6618" w:type="dxa"/>
          </w:tcPr>
          <w:p w14:paraId="6025CFFC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EB0037" w14:paraId="44B3729B" w14:textId="77777777" w:rsidTr="000500B2">
        <w:tc>
          <w:tcPr>
            <w:tcW w:w="2988" w:type="dxa"/>
            <w:shd w:val="clear" w:color="auto" w:fill="D9D9D9"/>
          </w:tcPr>
          <w:p w14:paraId="5D769C46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Paraksts</w:t>
            </w:r>
          </w:p>
        </w:tc>
        <w:tc>
          <w:tcPr>
            <w:tcW w:w="6618" w:type="dxa"/>
          </w:tcPr>
          <w:p w14:paraId="2A561D6C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tr w:rsidR="00181B86" w:rsidRPr="00EB0037" w14:paraId="584358CF" w14:textId="77777777" w:rsidTr="000500B2">
        <w:tc>
          <w:tcPr>
            <w:tcW w:w="2988" w:type="dxa"/>
            <w:shd w:val="clear" w:color="auto" w:fill="D9D9D9"/>
          </w:tcPr>
          <w:p w14:paraId="33406AE4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  <w:r w:rsidRPr="00EB0037">
              <w:rPr>
                <w:rFonts w:ascii="NewsGoth TL" w:hAnsi="NewsGoth TL"/>
                <w:sz w:val="22"/>
                <w:szCs w:val="22"/>
              </w:rPr>
              <w:t>Datums</w:t>
            </w:r>
          </w:p>
        </w:tc>
        <w:tc>
          <w:tcPr>
            <w:tcW w:w="6618" w:type="dxa"/>
          </w:tcPr>
          <w:p w14:paraId="49518AB7" w14:textId="77777777" w:rsidR="00181B86" w:rsidRPr="00EB0037" w:rsidRDefault="00181B86" w:rsidP="00E65885">
            <w:pPr>
              <w:widowControl w:val="0"/>
              <w:autoSpaceDE w:val="0"/>
              <w:autoSpaceDN w:val="0"/>
              <w:adjustRightInd w:val="0"/>
              <w:rPr>
                <w:rFonts w:ascii="NewsGoth TL" w:hAnsi="NewsGoth TL"/>
                <w:sz w:val="22"/>
                <w:szCs w:val="22"/>
              </w:rPr>
            </w:pPr>
          </w:p>
        </w:tc>
      </w:tr>
      <w:bookmarkEnd w:id="13"/>
    </w:tbl>
    <w:p w14:paraId="2A984A3B" w14:textId="111AF86D" w:rsidR="005A524A" w:rsidRPr="00EB0037" w:rsidRDefault="005A524A" w:rsidP="00E65885">
      <w:pPr>
        <w:rPr>
          <w:rFonts w:ascii="NewsGoth TL" w:hAnsi="NewsGoth TL"/>
        </w:rPr>
      </w:pPr>
    </w:p>
    <w:sectPr w:rsidR="005A524A" w:rsidRPr="00EB0037" w:rsidSect="00DB4C29">
      <w:headerReference w:type="first" r:id="rId9"/>
      <w:pgSz w:w="11906" w:h="16838"/>
      <w:pgMar w:top="1134" w:right="107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7849" w14:textId="77777777" w:rsidR="001C36CB" w:rsidRDefault="001C36CB">
      <w:r>
        <w:separator/>
      </w:r>
    </w:p>
  </w:endnote>
  <w:endnote w:type="continuationSeparator" w:id="0">
    <w:p w14:paraId="4FD8BFD8" w14:textId="77777777" w:rsidR="001C36CB" w:rsidRDefault="001C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 TL">
    <w:panose1 w:val="020B0503020203020204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5FE4" w14:textId="77777777" w:rsidR="001C36CB" w:rsidRDefault="001C36CB">
      <w:r>
        <w:separator/>
      </w:r>
    </w:p>
  </w:footnote>
  <w:footnote w:type="continuationSeparator" w:id="0">
    <w:p w14:paraId="55875243" w14:textId="77777777" w:rsidR="001C36CB" w:rsidRDefault="001C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F232" w14:textId="2C5EB08F" w:rsidR="00181B86" w:rsidRDefault="00DC7040" w:rsidP="00181B86">
    <w:pPr>
      <w:pStyle w:val="Header"/>
      <w:pBdr>
        <w:bottom w:val="single" w:sz="12" w:space="1" w:color="auto"/>
      </w:pBdr>
      <w:jc w:val="right"/>
    </w:pPr>
    <w:r>
      <w:rPr>
        <w:noProof/>
      </w:rPr>
      <w:drawing>
        <wp:inline distT="0" distB="0" distL="0" distR="0" wp14:anchorId="1702214D" wp14:editId="383A370D">
          <wp:extent cx="1962150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89" w:type="dxa"/>
      <w:tblLook w:val="01E0" w:firstRow="1" w:lastRow="1" w:firstColumn="1" w:lastColumn="1" w:noHBand="0" w:noVBand="0"/>
    </w:tblPr>
    <w:tblGrid>
      <w:gridCol w:w="4289"/>
      <w:gridCol w:w="5600"/>
    </w:tblGrid>
    <w:tr w:rsidR="00181B86" w14:paraId="05D849D0" w14:textId="77777777" w:rsidTr="00181B86">
      <w:trPr>
        <w:trHeight w:val="973"/>
      </w:trPr>
      <w:tc>
        <w:tcPr>
          <w:tcW w:w="4289" w:type="dxa"/>
        </w:tcPr>
        <w:p w14:paraId="294D5C88" w14:textId="2E8DA416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Rūpniecības iela 50</w:t>
          </w:r>
          <w:r w:rsidR="00DB4C29">
            <w:rPr>
              <w:rFonts w:ascii="Tahoma" w:hAnsi="Tahoma" w:cs="Tahoma"/>
              <w:sz w:val="18"/>
              <w:szCs w:val="18"/>
            </w:rPr>
            <w:t>, Valmiera</w:t>
          </w:r>
        </w:p>
        <w:p w14:paraId="17E38442" w14:textId="433C5FE5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Valmiera</w:t>
          </w:r>
          <w:r w:rsidR="00DB4C29">
            <w:rPr>
              <w:rFonts w:ascii="Tahoma" w:hAnsi="Tahoma" w:cs="Tahoma"/>
              <w:sz w:val="18"/>
              <w:szCs w:val="18"/>
            </w:rPr>
            <w:t>s novads</w:t>
          </w:r>
          <w:r w:rsidRPr="00C96712">
            <w:rPr>
              <w:rFonts w:ascii="Tahoma" w:hAnsi="Tahoma" w:cs="Tahoma"/>
              <w:sz w:val="18"/>
              <w:szCs w:val="18"/>
            </w:rPr>
            <w:t>, LV- 420</w:t>
          </w:r>
          <w:r w:rsidR="00DB4C29">
            <w:rPr>
              <w:rFonts w:ascii="Tahoma" w:hAnsi="Tahoma" w:cs="Tahoma"/>
              <w:sz w:val="18"/>
              <w:szCs w:val="18"/>
            </w:rPr>
            <w:t>1</w:t>
          </w:r>
        </w:p>
        <w:p w14:paraId="0E5589F5" w14:textId="3129A39A" w:rsidR="00181B86" w:rsidRPr="00C96712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Tel.:6422600</w:t>
          </w:r>
          <w:r w:rsidR="00DB4C29">
            <w:rPr>
              <w:rFonts w:ascii="Tahoma" w:hAnsi="Tahoma" w:cs="Tahoma"/>
              <w:sz w:val="18"/>
              <w:szCs w:val="18"/>
            </w:rPr>
            <w:t>0</w:t>
          </w:r>
        </w:p>
        <w:p w14:paraId="029A3567" w14:textId="77777777" w:rsidR="00181B86" w:rsidRPr="0027521B" w:rsidRDefault="00181B86" w:rsidP="00181B86">
          <w:pPr>
            <w:pStyle w:val="Header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Fakss: 64220605</w:t>
          </w:r>
        </w:p>
      </w:tc>
      <w:tc>
        <w:tcPr>
          <w:tcW w:w="5600" w:type="dxa"/>
        </w:tcPr>
        <w:p w14:paraId="70FF6923" w14:textId="368FB7F0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 xml:space="preserve">SIA „Valmieras </w:t>
          </w:r>
          <w:r w:rsidR="00DB4C29">
            <w:rPr>
              <w:rFonts w:ascii="Tahoma" w:hAnsi="Tahoma" w:cs="Tahoma"/>
              <w:sz w:val="18"/>
              <w:szCs w:val="18"/>
            </w:rPr>
            <w:t>ū</w:t>
          </w:r>
          <w:r w:rsidRPr="00C96712">
            <w:rPr>
              <w:rFonts w:ascii="Tahoma" w:hAnsi="Tahoma" w:cs="Tahoma"/>
              <w:sz w:val="18"/>
              <w:szCs w:val="18"/>
            </w:rPr>
            <w:t>dens”</w:t>
          </w:r>
        </w:p>
        <w:p w14:paraId="117150D1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Reģ.Nr.:44103033608</w:t>
          </w:r>
        </w:p>
        <w:p w14:paraId="43361819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  <w:sz w:val="18"/>
              <w:szCs w:val="18"/>
            </w:rPr>
          </w:pPr>
          <w:r w:rsidRPr="00C96712">
            <w:rPr>
              <w:rFonts w:ascii="Tahoma" w:hAnsi="Tahoma" w:cs="Tahoma"/>
              <w:sz w:val="18"/>
              <w:szCs w:val="18"/>
            </w:rPr>
            <w:t>E-pasts: valmieras.udens@valmierasudens.lv</w:t>
          </w:r>
        </w:p>
        <w:p w14:paraId="0D475D70" w14:textId="77777777" w:rsidR="00181B86" w:rsidRPr="00C96712" w:rsidRDefault="00181B86" w:rsidP="00181B86">
          <w:pPr>
            <w:pStyle w:val="Header"/>
            <w:jc w:val="right"/>
            <w:rPr>
              <w:rFonts w:ascii="Tahoma" w:hAnsi="Tahoma" w:cs="Tahoma"/>
            </w:rPr>
          </w:pPr>
          <w:proofErr w:type="spellStart"/>
          <w:r w:rsidRPr="00C96712">
            <w:rPr>
              <w:rFonts w:ascii="Tahoma" w:hAnsi="Tahoma" w:cs="Tahoma"/>
              <w:sz w:val="18"/>
              <w:szCs w:val="18"/>
            </w:rPr>
            <w:t>www.valmierasudens.lv</w:t>
          </w:r>
          <w:proofErr w:type="spellEnd"/>
        </w:p>
      </w:tc>
    </w:tr>
  </w:tbl>
  <w:p w14:paraId="559465E9" w14:textId="77777777" w:rsidR="00181B86" w:rsidRDefault="00181B86" w:rsidP="00645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9465B0"/>
    <w:multiLevelType w:val="hybridMultilevel"/>
    <w:tmpl w:val="AC746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C62"/>
    <w:multiLevelType w:val="hybridMultilevel"/>
    <w:tmpl w:val="9AAC4218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AEF241B"/>
    <w:multiLevelType w:val="hybridMultilevel"/>
    <w:tmpl w:val="7E80778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A41B7"/>
    <w:multiLevelType w:val="hybridMultilevel"/>
    <w:tmpl w:val="857ED04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3E4959"/>
    <w:multiLevelType w:val="hybridMultilevel"/>
    <w:tmpl w:val="173A5AAE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160FF"/>
    <w:multiLevelType w:val="hybridMultilevel"/>
    <w:tmpl w:val="D1D8DE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D4091"/>
    <w:multiLevelType w:val="hybridMultilevel"/>
    <w:tmpl w:val="577466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31BAC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A80182"/>
    <w:multiLevelType w:val="hybridMultilevel"/>
    <w:tmpl w:val="3704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60E06"/>
    <w:multiLevelType w:val="hybridMultilevel"/>
    <w:tmpl w:val="6142804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E935FB"/>
    <w:multiLevelType w:val="hybridMultilevel"/>
    <w:tmpl w:val="4678E68E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FF66A9"/>
    <w:multiLevelType w:val="hybridMultilevel"/>
    <w:tmpl w:val="BBAC2E0C"/>
    <w:lvl w:ilvl="0" w:tplc="2152AD8E">
      <w:start w:val="4"/>
      <w:numFmt w:val="bullet"/>
      <w:lvlText w:val="-"/>
      <w:lvlJc w:val="left"/>
      <w:pPr>
        <w:ind w:left="720" w:hanging="360"/>
      </w:pPr>
      <w:rPr>
        <w:rFonts w:ascii="NewsGoth TL" w:eastAsiaTheme="minorHAnsi" w:hAnsi="NewsGoth TL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26EE2"/>
    <w:multiLevelType w:val="hybridMultilevel"/>
    <w:tmpl w:val="B7222138"/>
    <w:lvl w:ilvl="0" w:tplc="79A2D9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7F23BCB"/>
    <w:multiLevelType w:val="multilevel"/>
    <w:tmpl w:val="C062DF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5" w15:restartNumberingAfterBreak="0">
    <w:nsid w:val="29A60381"/>
    <w:multiLevelType w:val="hybridMultilevel"/>
    <w:tmpl w:val="38EAB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F0DC7"/>
    <w:multiLevelType w:val="hybridMultilevel"/>
    <w:tmpl w:val="6D0867F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90E0E"/>
    <w:multiLevelType w:val="hybridMultilevel"/>
    <w:tmpl w:val="CDEE9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2E06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9038F8"/>
    <w:multiLevelType w:val="hybridMultilevel"/>
    <w:tmpl w:val="DA625B18"/>
    <w:lvl w:ilvl="0" w:tplc="354C15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E367D"/>
    <w:multiLevelType w:val="multilevel"/>
    <w:tmpl w:val="1D607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A0B0149"/>
    <w:multiLevelType w:val="multilevel"/>
    <w:tmpl w:val="4432B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8B547B"/>
    <w:multiLevelType w:val="hybridMultilevel"/>
    <w:tmpl w:val="52F284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2C9C"/>
    <w:multiLevelType w:val="hybridMultilevel"/>
    <w:tmpl w:val="0898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648D"/>
    <w:multiLevelType w:val="multilevel"/>
    <w:tmpl w:val="4432B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4F4AB3"/>
    <w:multiLevelType w:val="hybridMultilevel"/>
    <w:tmpl w:val="D4DA4DD6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6CD723C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3F1222"/>
    <w:multiLevelType w:val="hybridMultilevel"/>
    <w:tmpl w:val="A76A1CBA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6A40C2C"/>
    <w:multiLevelType w:val="hybridMultilevel"/>
    <w:tmpl w:val="B37C445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66950"/>
    <w:multiLevelType w:val="hybridMultilevel"/>
    <w:tmpl w:val="CE8AFD84"/>
    <w:lvl w:ilvl="0" w:tplc="8BB88D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03769"/>
    <w:multiLevelType w:val="hybridMultilevel"/>
    <w:tmpl w:val="22E06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F2328"/>
    <w:multiLevelType w:val="hybridMultilevel"/>
    <w:tmpl w:val="B610FC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BE803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C97966"/>
    <w:multiLevelType w:val="hybridMultilevel"/>
    <w:tmpl w:val="27BCBB70"/>
    <w:lvl w:ilvl="0" w:tplc="911A3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0F2F0B"/>
    <w:multiLevelType w:val="multilevel"/>
    <w:tmpl w:val="052CE8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4E7FB5"/>
    <w:multiLevelType w:val="hybridMultilevel"/>
    <w:tmpl w:val="2A66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40A01"/>
    <w:multiLevelType w:val="hybridMultilevel"/>
    <w:tmpl w:val="450AFA3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887264"/>
    <w:multiLevelType w:val="hybridMultilevel"/>
    <w:tmpl w:val="980E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71985"/>
    <w:multiLevelType w:val="hybridMultilevel"/>
    <w:tmpl w:val="8EE0D2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1F202A"/>
    <w:multiLevelType w:val="hybridMultilevel"/>
    <w:tmpl w:val="15EE9BA4"/>
    <w:lvl w:ilvl="0" w:tplc="5146803C">
      <w:start w:val="200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30315735">
    <w:abstractNumId w:val="19"/>
  </w:num>
  <w:num w:numId="2" w16cid:durableId="1936087484">
    <w:abstractNumId w:val="27"/>
  </w:num>
  <w:num w:numId="3" w16cid:durableId="440875875">
    <w:abstractNumId w:val="25"/>
  </w:num>
  <w:num w:numId="4" w16cid:durableId="635062109">
    <w:abstractNumId w:val="2"/>
  </w:num>
  <w:num w:numId="5" w16cid:durableId="97140393">
    <w:abstractNumId w:val="30"/>
  </w:num>
  <w:num w:numId="6" w16cid:durableId="414476300">
    <w:abstractNumId w:val="38"/>
  </w:num>
  <w:num w:numId="7" w16cid:durableId="1234966677">
    <w:abstractNumId w:val="8"/>
  </w:num>
  <w:num w:numId="8" w16cid:durableId="1010259067">
    <w:abstractNumId w:val="20"/>
  </w:num>
  <w:num w:numId="9" w16cid:durableId="848563408">
    <w:abstractNumId w:val="17"/>
  </w:num>
  <w:num w:numId="10" w16cid:durableId="827474529">
    <w:abstractNumId w:val="7"/>
  </w:num>
  <w:num w:numId="11" w16cid:durableId="651981156">
    <w:abstractNumId w:val="37"/>
  </w:num>
  <w:num w:numId="12" w16cid:durableId="1469779118">
    <w:abstractNumId w:val="24"/>
  </w:num>
  <w:num w:numId="13" w16cid:durableId="1086921793">
    <w:abstractNumId w:val="21"/>
  </w:num>
  <w:num w:numId="14" w16cid:durableId="623077950">
    <w:abstractNumId w:val="18"/>
  </w:num>
  <w:num w:numId="15" w16cid:durableId="710879817">
    <w:abstractNumId w:val="26"/>
  </w:num>
  <w:num w:numId="16" w16cid:durableId="1944343191">
    <w:abstractNumId w:val="22"/>
  </w:num>
  <w:num w:numId="17" w16cid:durableId="388457807">
    <w:abstractNumId w:val="5"/>
  </w:num>
  <w:num w:numId="18" w16cid:durableId="1818565864">
    <w:abstractNumId w:val="14"/>
  </w:num>
  <w:num w:numId="19" w16cid:durableId="1344477816">
    <w:abstractNumId w:val="4"/>
  </w:num>
  <w:num w:numId="20" w16cid:durableId="1378823167">
    <w:abstractNumId w:val="33"/>
  </w:num>
  <w:num w:numId="21" w16cid:durableId="428938096">
    <w:abstractNumId w:val="28"/>
  </w:num>
  <w:num w:numId="22" w16cid:durableId="1158115992">
    <w:abstractNumId w:val="16"/>
  </w:num>
  <w:num w:numId="23" w16cid:durableId="1656297513">
    <w:abstractNumId w:val="6"/>
  </w:num>
  <w:num w:numId="24" w16cid:durableId="1949000111">
    <w:abstractNumId w:val="35"/>
  </w:num>
  <w:num w:numId="25" w16cid:durableId="584729681">
    <w:abstractNumId w:val="3"/>
  </w:num>
  <w:num w:numId="26" w16cid:durableId="86392455">
    <w:abstractNumId w:val="31"/>
  </w:num>
  <w:num w:numId="27" w16cid:durableId="546530150">
    <w:abstractNumId w:val="32"/>
  </w:num>
  <w:num w:numId="28" w16cid:durableId="1326862727">
    <w:abstractNumId w:val="29"/>
  </w:num>
  <w:num w:numId="29" w16cid:durableId="835150834">
    <w:abstractNumId w:val="13"/>
  </w:num>
  <w:num w:numId="30" w16cid:durableId="2130856734">
    <w:abstractNumId w:val="23"/>
  </w:num>
  <w:num w:numId="31" w16cid:durableId="1154107029">
    <w:abstractNumId w:val="36"/>
  </w:num>
  <w:num w:numId="32" w16cid:durableId="322245961">
    <w:abstractNumId w:val="0"/>
  </w:num>
  <w:num w:numId="33" w16cid:durableId="1315569991">
    <w:abstractNumId w:val="15"/>
  </w:num>
  <w:num w:numId="34" w16cid:durableId="1483082375">
    <w:abstractNumId w:val="9"/>
  </w:num>
  <w:num w:numId="35" w16cid:durableId="474643642">
    <w:abstractNumId w:val="34"/>
  </w:num>
  <w:num w:numId="36" w16cid:durableId="691301146">
    <w:abstractNumId w:val="1"/>
  </w:num>
  <w:num w:numId="37" w16cid:durableId="966350052">
    <w:abstractNumId w:val="12"/>
  </w:num>
  <w:num w:numId="38" w16cid:durableId="1102652131">
    <w:abstractNumId w:val="13"/>
  </w:num>
  <w:num w:numId="39" w16cid:durableId="236018124">
    <w:abstractNumId w:val="11"/>
  </w:num>
  <w:num w:numId="40" w16cid:durableId="826745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5"/>
    <w:rsid w:val="00026A4E"/>
    <w:rsid w:val="00035E72"/>
    <w:rsid w:val="00036AFC"/>
    <w:rsid w:val="000500B2"/>
    <w:rsid w:val="00061F11"/>
    <w:rsid w:val="00071DDA"/>
    <w:rsid w:val="00075292"/>
    <w:rsid w:val="000870D5"/>
    <w:rsid w:val="000D0BC1"/>
    <w:rsid w:val="000E3695"/>
    <w:rsid w:val="000F5FAE"/>
    <w:rsid w:val="00101E2F"/>
    <w:rsid w:val="00104E3B"/>
    <w:rsid w:val="00117842"/>
    <w:rsid w:val="00157C04"/>
    <w:rsid w:val="00176825"/>
    <w:rsid w:val="00181B86"/>
    <w:rsid w:val="001C03A5"/>
    <w:rsid w:val="001C0926"/>
    <w:rsid w:val="001C36CB"/>
    <w:rsid w:val="002212D6"/>
    <w:rsid w:val="00227527"/>
    <w:rsid w:val="00270B1B"/>
    <w:rsid w:val="0027521B"/>
    <w:rsid w:val="00287B6D"/>
    <w:rsid w:val="002B2098"/>
    <w:rsid w:val="002C0378"/>
    <w:rsid w:val="002E63A9"/>
    <w:rsid w:val="002F0395"/>
    <w:rsid w:val="002F7F4E"/>
    <w:rsid w:val="00315BDA"/>
    <w:rsid w:val="00323376"/>
    <w:rsid w:val="00323D48"/>
    <w:rsid w:val="00354DBC"/>
    <w:rsid w:val="00356EE9"/>
    <w:rsid w:val="00362FB0"/>
    <w:rsid w:val="00373CCD"/>
    <w:rsid w:val="00397A74"/>
    <w:rsid w:val="003A5001"/>
    <w:rsid w:val="00403D45"/>
    <w:rsid w:val="00450703"/>
    <w:rsid w:val="00450CFA"/>
    <w:rsid w:val="004660A7"/>
    <w:rsid w:val="00476F9B"/>
    <w:rsid w:val="004979E9"/>
    <w:rsid w:val="004B2A2C"/>
    <w:rsid w:val="004C741D"/>
    <w:rsid w:val="004D4E8C"/>
    <w:rsid w:val="004F4548"/>
    <w:rsid w:val="00502FDB"/>
    <w:rsid w:val="00513810"/>
    <w:rsid w:val="005268E1"/>
    <w:rsid w:val="00536EDC"/>
    <w:rsid w:val="005A364E"/>
    <w:rsid w:val="005A46C5"/>
    <w:rsid w:val="005A524A"/>
    <w:rsid w:val="005D30B1"/>
    <w:rsid w:val="00605656"/>
    <w:rsid w:val="00615190"/>
    <w:rsid w:val="00645B7A"/>
    <w:rsid w:val="00655BE5"/>
    <w:rsid w:val="00662DE7"/>
    <w:rsid w:val="006915A7"/>
    <w:rsid w:val="006D21AA"/>
    <w:rsid w:val="006E0E52"/>
    <w:rsid w:val="00712568"/>
    <w:rsid w:val="00724B10"/>
    <w:rsid w:val="007446D2"/>
    <w:rsid w:val="00745997"/>
    <w:rsid w:val="00792BD6"/>
    <w:rsid w:val="007C63E5"/>
    <w:rsid w:val="007E571D"/>
    <w:rsid w:val="007F4EDD"/>
    <w:rsid w:val="008065E0"/>
    <w:rsid w:val="00815FAC"/>
    <w:rsid w:val="008271D1"/>
    <w:rsid w:val="0088460F"/>
    <w:rsid w:val="00885B60"/>
    <w:rsid w:val="008B0EEC"/>
    <w:rsid w:val="008B575A"/>
    <w:rsid w:val="008E5D75"/>
    <w:rsid w:val="008F0366"/>
    <w:rsid w:val="00906778"/>
    <w:rsid w:val="00931EC4"/>
    <w:rsid w:val="009342E1"/>
    <w:rsid w:val="009635F3"/>
    <w:rsid w:val="00963F4F"/>
    <w:rsid w:val="00972844"/>
    <w:rsid w:val="009A2380"/>
    <w:rsid w:val="009E00B3"/>
    <w:rsid w:val="009E73A2"/>
    <w:rsid w:val="009F3497"/>
    <w:rsid w:val="00A04735"/>
    <w:rsid w:val="00A35FE9"/>
    <w:rsid w:val="00A91AA8"/>
    <w:rsid w:val="00A94073"/>
    <w:rsid w:val="00AB7E17"/>
    <w:rsid w:val="00AC5463"/>
    <w:rsid w:val="00AF423C"/>
    <w:rsid w:val="00B14733"/>
    <w:rsid w:val="00B530AD"/>
    <w:rsid w:val="00B56E0A"/>
    <w:rsid w:val="00B72441"/>
    <w:rsid w:val="00B800DE"/>
    <w:rsid w:val="00B80AE2"/>
    <w:rsid w:val="00B84879"/>
    <w:rsid w:val="00B84AF9"/>
    <w:rsid w:val="00BA1115"/>
    <w:rsid w:val="00BA4402"/>
    <w:rsid w:val="00BB05D9"/>
    <w:rsid w:val="00BC6C15"/>
    <w:rsid w:val="00BF606F"/>
    <w:rsid w:val="00C07D4E"/>
    <w:rsid w:val="00C10E65"/>
    <w:rsid w:val="00C565E8"/>
    <w:rsid w:val="00C94D7C"/>
    <w:rsid w:val="00C96712"/>
    <w:rsid w:val="00CA42AD"/>
    <w:rsid w:val="00CC202B"/>
    <w:rsid w:val="00CE124F"/>
    <w:rsid w:val="00CF16E3"/>
    <w:rsid w:val="00D13E05"/>
    <w:rsid w:val="00D4061C"/>
    <w:rsid w:val="00D44A8A"/>
    <w:rsid w:val="00D675B8"/>
    <w:rsid w:val="00D93826"/>
    <w:rsid w:val="00D97A95"/>
    <w:rsid w:val="00DA434D"/>
    <w:rsid w:val="00DB4C29"/>
    <w:rsid w:val="00DB5A02"/>
    <w:rsid w:val="00DC7040"/>
    <w:rsid w:val="00DD74C3"/>
    <w:rsid w:val="00DE7EEE"/>
    <w:rsid w:val="00DF3F88"/>
    <w:rsid w:val="00E16105"/>
    <w:rsid w:val="00E3393D"/>
    <w:rsid w:val="00E65885"/>
    <w:rsid w:val="00E8609A"/>
    <w:rsid w:val="00EA4650"/>
    <w:rsid w:val="00EB0037"/>
    <w:rsid w:val="00EC1ADD"/>
    <w:rsid w:val="00F00C99"/>
    <w:rsid w:val="00F261E6"/>
    <w:rsid w:val="00F314CD"/>
    <w:rsid w:val="00F6706D"/>
    <w:rsid w:val="00F67B99"/>
    <w:rsid w:val="00F7567F"/>
    <w:rsid w:val="00F761E7"/>
    <w:rsid w:val="00F77C34"/>
    <w:rsid w:val="00F83976"/>
    <w:rsid w:val="00F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7409"/>
    <o:shapelayout v:ext="edit">
      <o:idmap v:ext="edit" data="1"/>
    </o:shapelayout>
  </w:shapeDefaults>
  <w:decimalSymbol w:val="."/>
  <w:listSeparator w:val=";"/>
  <w14:docId w14:val="4EAF0916"/>
  <w15:chartTrackingRefBased/>
  <w15:docId w15:val="{42E7E500-855D-4DE0-B0B8-4DEB6B6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02B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1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A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1115"/>
    <w:rPr>
      <w:color w:val="0000FF"/>
      <w:u w:val="single"/>
    </w:rPr>
  </w:style>
  <w:style w:type="paragraph" w:styleId="Footer">
    <w:name w:val="footer"/>
    <w:basedOn w:val="Normal"/>
    <w:rsid w:val="00F75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05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56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B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20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104E3B"/>
    <w:rPr>
      <w:sz w:val="24"/>
      <w:szCs w:val="24"/>
    </w:rPr>
  </w:style>
  <w:style w:type="paragraph" w:styleId="NoSpacing">
    <w:name w:val="No Spacing"/>
    <w:uiPriority w:val="1"/>
    <w:qFormat/>
    <w:rsid w:val="00906778"/>
    <w:rPr>
      <w:rFonts w:ascii="Arial" w:eastAsia="Calibri" w:hAnsi="Arial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B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.izpete@valmierasude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BB2F-4896-4BC6-A954-5CDE4BB2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1900</Words>
  <Characters>14222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VPP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Baiba</dc:creator>
  <cp:keywords/>
  <dc:description/>
  <cp:lastModifiedBy>Baiba</cp:lastModifiedBy>
  <cp:revision>5</cp:revision>
  <cp:lastPrinted>2025-01-24T11:52:00Z</cp:lastPrinted>
  <dcterms:created xsi:type="dcterms:W3CDTF">2026-03-19T13:24:00Z</dcterms:created>
  <dcterms:modified xsi:type="dcterms:W3CDTF">2026-03-20T09:09:00Z</dcterms:modified>
</cp:coreProperties>
</file>