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42"/>
        <w:gridCol w:w="4853"/>
      </w:tblGrid>
      <w:tr w:rsidR="00BA4402" w:rsidRPr="00EB0037" w14:paraId="6E5693D0" w14:textId="77777777" w:rsidTr="00C96712">
        <w:tc>
          <w:tcPr>
            <w:tcW w:w="4927" w:type="dxa"/>
          </w:tcPr>
          <w:p w14:paraId="4F426D06" w14:textId="3EBE48C2" w:rsidR="00BA4402" w:rsidRPr="00EB0037" w:rsidRDefault="00BA4402" w:rsidP="00E65885">
            <w:pPr>
              <w:rPr>
                <w:rFonts w:ascii="NewsGoth TL" w:hAnsi="NewsGoth TL"/>
                <w:sz w:val="22"/>
                <w:szCs w:val="22"/>
              </w:rPr>
            </w:pPr>
            <w:r w:rsidRPr="00EB0037">
              <w:rPr>
                <w:rFonts w:ascii="NewsGoth TL" w:hAnsi="NewsGoth TL"/>
                <w:sz w:val="22"/>
                <w:szCs w:val="22"/>
              </w:rPr>
              <w:t>VALMIERĀ</w:t>
            </w:r>
            <w:r w:rsidR="00DB4C29" w:rsidRPr="00EB0037">
              <w:rPr>
                <w:rFonts w:ascii="NewsGoth TL" w:hAnsi="NewsGoth TL"/>
                <w:sz w:val="22"/>
                <w:szCs w:val="22"/>
              </w:rPr>
              <w:t xml:space="preserve">, </w:t>
            </w:r>
            <w:r w:rsidR="00EB0037" w:rsidRPr="00EB0037">
              <w:rPr>
                <w:rFonts w:ascii="NewsGoth TL" w:hAnsi="NewsGoth TL"/>
                <w:b/>
                <w:bCs/>
                <w:sz w:val="22"/>
                <w:szCs w:val="22"/>
              </w:rPr>
              <w:t>24</w:t>
            </w:r>
            <w:r w:rsidR="00DB4C29" w:rsidRPr="00EB0037">
              <w:rPr>
                <w:rFonts w:ascii="NewsGoth TL" w:hAnsi="NewsGoth TL"/>
                <w:b/>
                <w:bCs/>
                <w:sz w:val="22"/>
                <w:szCs w:val="22"/>
              </w:rPr>
              <w:t>.</w:t>
            </w:r>
            <w:r w:rsidR="00DB4C29" w:rsidRPr="00EB0037">
              <w:rPr>
                <w:rFonts w:ascii="NewsGoth TL" w:hAnsi="NewsGoth TL"/>
                <w:b/>
                <w:sz w:val="22"/>
                <w:szCs w:val="22"/>
              </w:rPr>
              <w:t>0</w:t>
            </w:r>
            <w:r w:rsidR="008065E0" w:rsidRPr="00EB0037">
              <w:rPr>
                <w:rFonts w:ascii="NewsGoth TL" w:hAnsi="NewsGoth TL"/>
                <w:b/>
                <w:sz w:val="22"/>
                <w:szCs w:val="22"/>
              </w:rPr>
              <w:t>1</w:t>
            </w:r>
            <w:r w:rsidR="00DB4C29" w:rsidRPr="00EB0037">
              <w:rPr>
                <w:rFonts w:ascii="NewsGoth TL" w:hAnsi="NewsGoth TL"/>
                <w:b/>
                <w:sz w:val="22"/>
                <w:szCs w:val="22"/>
              </w:rPr>
              <w:t>.202</w:t>
            </w:r>
            <w:r w:rsidR="00EB0037" w:rsidRPr="00EB0037">
              <w:rPr>
                <w:rFonts w:ascii="NewsGoth TL" w:hAnsi="NewsGoth TL"/>
                <w:b/>
                <w:sz w:val="22"/>
                <w:szCs w:val="22"/>
              </w:rPr>
              <w:t>5</w:t>
            </w:r>
            <w:r w:rsidR="00DB4C29" w:rsidRPr="00EB0037">
              <w:rPr>
                <w:rFonts w:ascii="NewsGoth TL" w:hAnsi="NewsGoth TL"/>
                <w:b/>
                <w:sz w:val="22"/>
                <w:szCs w:val="22"/>
              </w:rPr>
              <w:t>. Nr. 1-7/</w:t>
            </w:r>
            <w:r w:rsidR="00DE3187">
              <w:rPr>
                <w:rFonts w:ascii="NewsGoth TL" w:hAnsi="NewsGoth TL"/>
                <w:b/>
                <w:sz w:val="22"/>
                <w:szCs w:val="22"/>
              </w:rPr>
              <w:t>57</w:t>
            </w:r>
          </w:p>
          <w:p w14:paraId="425D71D2" w14:textId="3E6127BD" w:rsidR="00BA4402" w:rsidRPr="00EB0037" w:rsidRDefault="00BA4402" w:rsidP="00E65885">
            <w:pPr>
              <w:rPr>
                <w:rFonts w:ascii="NewsGoth TL" w:hAnsi="NewsGoth TL"/>
                <w:b/>
                <w:sz w:val="22"/>
                <w:szCs w:val="22"/>
              </w:rPr>
            </w:pPr>
          </w:p>
        </w:tc>
        <w:tc>
          <w:tcPr>
            <w:tcW w:w="4928" w:type="dxa"/>
          </w:tcPr>
          <w:p w14:paraId="15E45BAF" w14:textId="77777777" w:rsidR="00BA4402" w:rsidRPr="00EB0037" w:rsidRDefault="0088460F" w:rsidP="00E65885">
            <w:pPr>
              <w:jc w:val="right"/>
              <w:rPr>
                <w:rFonts w:ascii="NewsGoth TL" w:hAnsi="NewsGoth TL"/>
                <w:sz w:val="22"/>
                <w:szCs w:val="22"/>
              </w:rPr>
            </w:pPr>
            <w:r w:rsidRPr="00EB0037">
              <w:rPr>
                <w:rFonts w:ascii="NewsGoth TL" w:hAnsi="NewsGoth TL"/>
                <w:b/>
                <w:sz w:val="22"/>
                <w:szCs w:val="22"/>
              </w:rPr>
              <w:t>Ieinteresētajiem piegādātājiem</w:t>
            </w:r>
          </w:p>
          <w:p w14:paraId="749E0C9B" w14:textId="77777777" w:rsidR="00BA4402" w:rsidRPr="00EB0037" w:rsidRDefault="00BA4402" w:rsidP="00E65885">
            <w:pPr>
              <w:jc w:val="right"/>
              <w:rPr>
                <w:rFonts w:ascii="NewsGoth TL" w:hAnsi="NewsGoth TL"/>
                <w:sz w:val="22"/>
                <w:szCs w:val="22"/>
              </w:rPr>
            </w:pPr>
          </w:p>
        </w:tc>
      </w:tr>
    </w:tbl>
    <w:p w14:paraId="4CFB869F" w14:textId="621B96FB" w:rsidR="00181B86" w:rsidRPr="00EB0037" w:rsidRDefault="00181B86" w:rsidP="00E65885">
      <w:pPr>
        <w:jc w:val="center"/>
        <w:rPr>
          <w:rFonts w:ascii="NewsGoth TL" w:hAnsi="NewsGoth TL"/>
          <w:iCs/>
          <w:sz w:val="22"/>
          <w:szCs w:val="22"/>
          <w:lang w:eastAsia="en-US"/>
        </w:rPr>
      </w:pPr>
      <w:r w:rsidRPr="00EB0037">
        <w:rPr>
          <w:rFonts w:ascii="NewsGoth TL" w:hAnsi="NewsGoth TL"/>
          <w:iCs/>
          <w:sz w:val="22"/>
          <w:szCs w:val="22"/>
          <w:lang w:eastAsia="en-US"/>
        </w:rPr>
        <w:t>Uzaicinājums</w:t>
      </w:r>
      <w:r w:rsidRPr="00EB0037">
        <w:rPr>
          <w:rFonts w:ascii="NewsGoth TL" w:hAnsi="NewsGoth TL"/>
          <w:iCs/>
          <w:sz w:val="22"/>
          <w:szCs w:val="22"/>
        </w:rPr>
        <w:t xml:space="preserve"> piedalīties SIA „Valmieras ūde</w:t>
      </w:r>
      <w:r w:rsidR="00C94D7C" w:rsidRPr="00EB0037">
        <w:rPr>
          <w:rFonts w:ascii="NewsGoth TL" w:hAnsi="NewsGoth TL"/>
          <w:iCs/>
          <w:sz w:val="22"/>
          <w:szCs w:val="22"/>
        </w:rPr>
        <w:t xml:space="preserve">ns” tirgus izpētē Nr. VŪ </w:t>
      </w:r>
      <w:r w:rsidR="008065E0" w:rsidRPr="00EB0037">
        <w:rPr>
          <w:rFonts w:ascii="NewsGoth TL" w:hAnsi="NewsGoth TL"/>
          <w:iCs/>
          <w:sz w:val="22"/>
          <w:szCs w:val="22"/>
        </w:rPr>
        <w:t>03</w:t>
      </w:r>
      <w:r w:rsidR="0088460F" w:rsidRPr="00EB0037">
        <w:rPr>
          <w:rFonts w:ascii="NewsGoth TL" w:hAnsi="NewsGoth TL"/>
          <w:iCs/>
          <w:sz w:val="22"/>
          <w:szCs w:val="22"/>
        </w:rPr>
        <w:t>/20</w:t>
      </w:r>
      <w:r w:rsidR="00C565E8" w:rsidRPr="00EB0037">
        <w:rPr>
          <w:rFonts w:ascii="NewsGoth TL" w:hAnsi="NewsGoth TL"/>
          <w:iCs/>
          <w:sz w:val="22"/>
          <w:szCs w:val="22"/>
        </w:rPr>
        <w:t>2</w:t>
      </w:r>
      <w:r w:rsidR="00EB0037" w:rsidRPr="00EB0037">
        <w:rPr>
          <w:rFonts w:ascii="NewsGoth TL" w:hAnsi="NewsGoth TL"/>
          <w:iCs/>
          <w:sz w:val="22"/>
          <w:szCs w:val="22"/>
        </w:rPr>
        <w:t>5</w:t>
      </w:r>
    </w:p>
    <w:p w14:paraId="68685574" w14:textId="72BB1227" w:rsidR="00963F4F" w:rsidRPr="00EB0037" w:rsidRDefault="005D30B1" w:rsidP="00E65885">
      <w:pPr>
        <w:widowControl w:val="0"/>
        <w:autoSpaceDE w:val="0"/>
        <w:autoSpaceDN w:val="0"/>
        <w:adjustRightInd w:val="0"/>
        <w:ind w:firstLine="720"/>
        <w:jc w:val="center"/>
        <w:rPr>
          <w:rFonts w:ascii="NewsGoth TL" w:hAnsi="NewsGoth TL"/>
          <w:b/>
          <w:sz w:val="22"/>
          <w:szCs w:val="22"/>
          <w:u w:val="single"/>
        </w:rPr>
      </w:pPr>
      <w:r w:rsidRPr="00EB0037">
        <w:rPr>
          <w:rFonts w:ascii="NewsGoth TL" w:hAnsi="NewsGoth TL"/>
          <w:b/>
          <w:sz w:val="22"/>
          <w:szCs w:val="22"/>
          <w:u w:val="single"/>
        </w:rPr>
        <w:t>„</w:t>
      </w:r>
      <w:bookmarkStart w:id="0" w:name="_Hlk188603864"/>
      <w:r w:rsidR="00F77C34" w:rsidRPr="00EB0037">
        <w:rPr>
          <w:rFonts w:ascii="NewsGoth TL" w:hAnsi="NewsGoth TL"/>
          <w:b/>
          <w:sz w:val="22"/>
          <w:szCs w:val="22"/>
          <w:u w:val="single"/>
        </w:rPr>
        <w:t>Jauna</w:t>
      </w:r>
      <w:r w:rsidR="00EB0037" w:rsidRPr="00EB0037">
        <w:rPr>
          <w:rFonts w:ascii="NewsGoth TL" w:hAnsi="NewsGoth TL"/>
          <w:b/>
          <w:sz w:val="22"/>
          <w:szCs w:val="22"/>
          <w:u w:val="single"/>
        </w:rPr>
        <w:t>s</w:t>
      </w:r>
      <w:r w:rsidR="00EB0037">
        <w:rPr>
          <w:b/>
          <w:u w:val="single"/>
          <w:lang w:eastAsia="en-US"/>
        </w:rPr>
        <w:t xml:space="preserve"> </w:t>
      </w:r>
      <w:r w:rsidR="00EB0037" w:rsidRPr="00EB0037">
        <w:rPr>
          <w:rFonts w:ascii="NewsGoth TL" w:hAnsi="NewsGoth TL"/>
          <w:b/>
          <w:sz w:val="22"/>
          <w:szCs w:val="22"/>
          <w:u w:val="single"/>
        </w:rPr>
        <w:t xml:space="preserve">universālās pašgājējmašīnas </w:t>
      </w:r>
      <w:r w:rsidR="00EB0037">
        <w:rPr>
          <w:rFonts w:ascii="NewsGoth TL" w:hAnsi="NewsGoth TL"/>
          <w:b/>
          <w:sz w:val="22"/>
          <w:szCs w:val="22"/>
          <w:u w:val="single"/>
        </w:rPr>
        <w:t>(</w:t>
      </w:r>
      <w:r w:rsidR="00EB0037" w:rsidRPr="00EB0037">
        <w:rPr>
          <w:rFonts w:ascii="NewsGoth TL" w:hAnsi="NewsGoth TL"/>
          <w:b/>
          <w:sz w:val="22"/>
          <w:szCs w:val="22"/>
          <w:u w:val="single"/>
        </w:rPr>
        <w:t>ekskavatora-iekrāv</w:t>
      </w:r>
      <w:r w:rsidR="00EB0037">
        <w:rPr>
          <w:rFonts w:ascii="NewsGoth TL" w:hAnsi="NewsGoth TL"/>
          <w:b/>
          <w:sz w:val="22"/>
          <w:szCs w:val="22"/>
          <w:u w:val="single"/>
        </w:rPr>
        <w:t>ē</w:t>
      </w:r>
      <w:r w:rsidR="00EB0037" w:rsidRPr="00EB0037">
        <w:rPr>
          <w:rFonts w:ascii="NewsGoth TL" w:hAnsi="NewsGoth TL"/>
          <w:b/>
          <w:sz w:val="22"/>
          <w:szCs w:val="22"/>
          <w:u w:val="single"/>
        </w:rPr>
        <w:t>ja</w:t>
      </w:r>
      <w:r w:rsidR="00EB0037">
        <w:rPr>
          <w:rFonts w:ascii="NewsGoth TL" w:hAnsi="NewsGoth TL"/>
          <w:b/>
          <w:sz w:val="22"/>
          <w:szCs w:val="22"/>
          <w:u w:val="single"/>
        </w:rPr>
        <w:t>)</w:t>
      </w:r>
      <w:r w:rsidR="00EB0037" w:rsidRPr="00EB0037">
        <w:rPr>
          <w:rFonts w:ascii="NewsGoth TL" w:hAnsi="NewsGoth TL"/>
          <w:b/>
          <w:sz w:val="22"/>
          <w:szCs w:val="22"/>
          <w:u w:val="single"/>
        </w:rPr>
        <w:t xml:space="preserve"> </w:t>
      </w:r>
      <w:r w:rsidR="008E5D75" w:rsidRPr="00EB0037">
        <w:rPr>
          <w:rFonts w:ascii="NewsGoth TL" w:hAnsi="NewsGoth TL"/>
          <w:b/>
          <w:sz w:val="22"/>
          <w:szCs w:val="22"/>
          <w:u w:val="single"/>
        </w:rPr>
        <w:t>piegāde</w:t>
      </w:r>
      <w:bookmarkEnd w:id="0"/>
      <w:r w:rsidRPr="00EB0037">
        <w:rPr>
          <w:rFonts w:ascii="NewsGoth TL" w:hAnsi="NewsGoth TL"/>
          <w:b/>
          <w:sz w:val="22"/>
          <w:szCs w:val="22"/>
          <w:u w:val="single"/>
        </w:rPr>
        <w:t>”</w:t>
      </w:r>
    </w:p>
    <w:p w14:paraId="62BD3FC0" w14:textId="77777777" w:rsidR="00403D45" w:rsidRPr="00EB0037" w:rsidRDefault="00403D45" w:rsidP="00E65885">
      <w:pPr>
        <w:widowControl w:val="0"/>
        <w:autoSpaceDE w:val="0"/>
        <w:autoSpaceDN w:val="0"/>
        <w:adjustRightInd w:val="0"/>
        <w:jc w:val="both"/>
        <w:rPr>
          <w:rFonts w:ascii="NewsGoth TL" w:hAnsi="NewsGoth TL"/>
          <w:b/>
          <w:sz w:val="22"/>
          <w:szCs w:val="22"/>
        </w:rPr>
      </w:pPr>
      <w:bookmarkStart w:id="1" w:name="_Toc26600594"/>
      <w:r w:rsidRPr="00EB0037">
        <w:rPr>
          <w:rFonts w:ascii="NewsGoth TL" w:hAnsi="NewsGoth TL"/>
          <w:b/>
          <w:sz w:val="22"/>
          <w:szCs w:val="22"/>
        </w:rPr>
        <w:t>Pasūtītājs</w:t>
      </w:r>
    </w:p>
    <w:p w14:paraId="1143A4FC" w14:textId="77777777" w:rsidR="00403D45" w:rsidRPr="00EB0037" w:rsidRDefault="00403D45"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SIA „Valmieras ūdens”, reģ.Nr.44103033608, Rūpniecības iela 50, Valmiera, LV-4201</w:t>
      </w:r>
    </w:p>
    <w:p w14:paraId="6B1D112A" w14:textId="77777777" w:rsidR="00403D45" w:rsidRPr="00EB0037" w:rsidRDefault="00403D45" w:rsidP="00E65885">
      <w:pPr>
        <w:widowControl w:val="0"/>
        <w:autoSpaceDE w:val="0"/>
        <w:autoSpaceDN w:val="0"/>
        <w:adjustRightInd w:val="0"/>
        <w:jc w:val="both"/>
        <w:rPr>
          <w:rFonts w:ascii="NewsGoth TL" w:hAnsi="NewsGoth TL"/>
          <w:b/>
          <w:sz w:val="22"/>
          <w:szCs w:val="22"/>
        </w:rPr>
      </w:pPr>
    </w:p>
    <w:p w14:paraId="55286C3F" w14:textId="77777777" w:rsidR="00181B86" w:rsidRPr="00EB0037" w:rsidRDefault="00181B86" w:rsidP="00E65885">
      <w:pPr>
        <w:widowControl w:val="0"/>
        <w:autoSpaceDE w:val="0"/>
        <w:autoSpaceDN w:val="0"/>
        <w:adjustRightInd w:val="0"/>
        <w:jc w:val="both"/>
        <w:rPr>
          <w:rFonts w:ascii="NewsGoth TL" w:hAnsi="NewsGoth TL"/>
          <w:b/>
          <w:sz w:val="22"/>
          <w:szCs w:val="22"/>
        </w:rPr>
      </w:pPr>
      <w:r w:rsidRPr="00EB0037">
        <w:rPr>
          <w:rFonts w:ascii="NewsGoth TL" w:hAnsi="NewsGoth TL"/>
          <w:b/>
          <w:sz w:val="22"/>
          <w:szCs w:val="22"/>
        </w:rPr>
        <w:t>Piedāvājumu iesniegšanas vieta un laiks</w:t>
      </w:r>
    </w:p>
    <w:p w14:paraId="0ACD8D9F" w14:textId="78E6C5BD" w:rsidR="00181B86" w:rsidRPr="00EB0037" w:rsidRDefault="00BB05D9"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8" w:history="1">
        <w:r w:rsidRPr="00EB0037">
          <w:rPr>
            <w:rStyle w:val="Hyperlink"/>
            <w:rFonts w:ascii="NewsGoth TL" w:hAnsi="NewsGoth TL"/>
            <w:sz w:val="22"/>
            <w:szCs w:val="22"/>
          </w:rPr>
          <w:t>tirgus.izpete@valmierasudens.lv</w:t>
        </w:r>
      </w:hyperlink>
      <w:r w:rsidRPr="00EB0037">
        <w:rPr>
          <w:rFonts w:ascii="NewsGoth TL" w:hAnsi="NewsGoth TL"/>
          <w:sz w:val="22"/>
          <w:szCs w:val="22"/>
        </w:rPr>
        <w:t xml:space="preserve"> </w:t>
      </w:r>
      <w:r w:rsidRPr="00EB0037">
        <w:rPr>
          <w:rFonts w:ascii="NewsGoth TL" w:hAnsi="NewsGoth TL"/>
          <w:sz w:val="22"/>
          <w:szCs w:val="22"/>
          <w:u w:val="single"/>
        </w:rPr>
        <w:t xml:space="preserve">līdz </w:t>
      </w:r>
      <w:r w:rsidR="00181B86" w:rsidRPr="00EB0037">
        <w:rPr>
          <w:rFonts w:ascii="NewsGoth TL" w:hAnsi="NewsGoth TL"/>
          <w:sz w:val="22"/>
          <w:szCs w:val="22"/>
          <w:u w:val="single"/>
        </w:rPr>
        <w:t>20</w:t>
      </w:r>
      <w:r w:rsidR="00F77C34" w:rsidRPr="00EB0037">
        <w:rPr>
          <w:rFonts w:ascii="NewsGoth TL" w:hAnsi="NewsGoth TL"/>
          <w:sz w:val="22"/>
          <w:szCs w:val="22"/>
          <w:u w:val="single"/>
        </w:rPr>
        <w:t>2</w:t>
      </w:r>
      <w:r w:rsidR="00EB0037">
        <w:rPr>
          <w:rFonts w:ascii="NewsGoth TL" w:hAnsi="NewsGoth TL"/>
          <w:sz w:val="22"/>
          <w:szCs w:val="22"/>
          <w:u w:val="single"/>
        </w:rPr>
        <w:t>5</w:t>
      </w:r>
      <w:r w:rsidR="00181B86" w:rsidRPr="00EB0037">
        <w:rPr>
          <w:rFonts w:ascii="NewsGoth TL" w:hAnsi="NewsGoth TL"/>
          <w:sz w:val="22"/>
          <w:szCs w:val="22"/>
          <w:u w:val="single"/>
        </w:rPr>
        <w:t>.gada</w:t>
      </w:r>
      <w:r w:rsidR="00B84879" w:rsidRPr="00EB0037">
        <w:rPr>
          <w:rFonts w:ascii="NewsGoth TL" w:hAnsi="NewsGoth TL"/>
          <w:sz w:val="22"/>
          <w:szCs w:val="22"/>
          <w:u w:val="single"/>
        </w:rPr>
        <w:t xml:space="preserve"> </w:t>
      </w:r>
      <w:r w:rsidR="00EB0037" w:rsidRPr="00EB0037">
        <w:rPr>
          <w:rFonts w:ascii="NewsGoth TL" w:hAnsi="NewsGoth TL"/>
          <w:sz w:val="22"/>
          <w:szCs w:val="22"/>
          <w:u w:val="single"/>
        </w:rPr>
        <w:t>14</w:t>
      </w:r>
      <w:r w:rsidR="00A94073" w:rsidRPr="00EB0037">
        <w:rPr>
          <w:rFonts w:ascii="NewsGoth TL" w:hAnsi="NewsGoth TL"/>
          <w:sz w:val="22"/>
          <w:szCs w:val="22"/>
          <w:u w:val="single"/>
        </w:rPr>
        <w:t>.</w:t>
      </w:r>
      <w:r w:rsidR="008065E0" w:rsidRPr="00EB0037">
        <w:rPr>
          <w:rFonts w:ascii="NewsGoth TL" w:hAnsi="NewsGoth TL"/>
          <w:sz w:val="22"/>
          <w:szCs w:val="22"/>
          <w:u w:val="single"/>
        </w:rPr>
        <w:t xml:space="preserve">februārim </w:t>
      </w:r>
      <w:r w:rsidR="00181B86" w:rsidRPr="00EB0037">
        <w:rPr>
          <w:rFonts w:ascii="NewsGoth TL" w:hAnsi="NewsGoth TL"/>
          <w:sz w:val="22"/>
          <w:szCs w:val="22"/>
          <w:u w:val="single"/>
        </w:rPr>
        <w:t xml:space="preserve">pulksten </w:t>
      </w:r>
      <w:r w:rsidR="000E3695" w:rsidRPr="00EB0037">
        <w:rPr>
          <w:rFonts w:ascii="NewsGoth TL" w:hAnsi="NewsGoth TL"/>
          <w:sz w:val="22"/>
          <w:szCs w:val="22"/>
          <w:u w:val="single"/>
        </w:rPr>
        <w:t>1</w:t>
      </w:r>
      <w:r w:rsidR="00F77C34" w:rsidRPr="00EB0037">
        <w:rPr>
          <w:rFonts w:ascii="NewsGoth TL" w:hAnsi="NewsGoth TL"/>
          <w:sz w:val="22"/>
          <w:szCs w:val="22"/>
          <w:u w:val="single"/>
        </w:rPr>
        <w:t>0</w:t>
      </w:r>
      <w:r w:rsidR="00181B86" w:rsidRPr="00EB0037">
        <w:rPr>
          <w:rFonts w:ascii="NewsGoth TL" w:hAnsi="NewsGoth TL"/>
          <w:sz w:val="22"/>
          <w:szCs w:val="22"/>
          <w:u w:val="single"/>
        </w:rPr>
        <w:t>:00</w:t>
      </w:r>
      <w:r w:rsidR="00362FB0" w:rsidRPr="00EB0037">
        <w:rPr>
          <w:rFonts w:ascii="NewsGoth TL" w:hAnsi="NewsGoth TL"/>
          <w:sz w:val="22"/>
          <w:szCs w:val="22"/>
          <w:u w:val="single"/>
        </w:rPr>
        <w:t>.</w:t>
      </w:r>
    </w:p>
    <w:p w14:paraId="0ABED359" w14:textId="77777777" w:rsidR="00403D45" w:rsidRPr="00EB0037" w:rsidRDefault="00403D45"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Pēc piedāvājumu iesniegšanas termiņa beigām pretendents nevar savu piedāvājumu grozīt.</w:t>
      </w:r>
    </w:p>
    <w:p w14:paraId="55BEB4DA" w14:textId="77777777" w:rsidR="00181B86" w:rsidRPr="00EB0037" w:rsidRDefault="00181B86" w:rsidP="00E65885">
      <w:pPr>
        <w:widowControl w:val="0"/>
        <w:autoSpaceDE w:val="0"/>
        <w:autoSpaceDN w:val="0"/>
        <w:adjustRightInd w:val="0"/>
        <w:jc w:val="both"/>
        <w:rPr>
          <w:rFonts w:ascii="NewsGoth TL" w:hAnsi="NewsGoth TL"/>
          <w:sz w:val="22"/>
          <w:szCs w:val="22"/>
        </w:rPr>
      </w:pPr>
    </w:p>
    <w:p w14:paraId="102CFFE4" w14:textId="77777777" w:rsidR="00181B86" w:rsidRPr="00EB0037" w:rsidRDefault="00181B86" w:rsidP="00E65885">
      <w:pPr>
        <w:widowControl w:val="0"/>
        <w:autoSpaceDE w:val="0"/>
        <w:autoSpaceDN w:val="0"/>
        <w:adjustRightInd w:val="0"/>
        <w:jc w:val="both"/>
        <w:rPr>
          <w:rFonts w:ascii="NewsGoth TL" w:hAnsi="NewsGoth TL"/>
          <w:b/>
          <w:sz w:val="22"/>
          <w:szCs w:val="22"/>
        </w:rPr>
      </w:pPr>
      <w:bookmarkStart w:id="2" w:name="_Toc26600577"/>
      <w:r w:rsidRPr="00EB0037">
        <w:rPr>
          <w:rFonts w:ascii="NewsGoth TL" w:hAnsi="NewsGoth TL"/>
          <w:b/>
          <w:sz w:val="22"/>
          <w:szCs w:val="22"/>
        </w:rPr>
        <w:t>Piedāvājumu atvēršanas sanāksme</w:t>
      </w:r>
    </w:p>
    <w:p w14:paraId="29618880" w14:textId="5A57B18F" w:rsidR="00181B86" w:rsidRPr="00EB0037" w:rsidRDefault="00181B86"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u w:val="single"/>
        </w:rPr>
        <w:t>20</w:t>
      </w:r>
      <w:r w:rsidR="00F77C34" w:rsidRPr="00EB0037">
        <w:rPr>
          <w:rFonts w:ascii="NewsGoth TL" w:hAnsi="NewsGoth TL"/>
          <w:sz w:val="22"/>
          <w:szCs w:val="22"/>
          <w:u w:val="single"/>
        </w:rPr>
        <w:t>2</w:t>
      </w:r>
      <w:r w:rsidR="00EB0037">
        <w:rPr>
          <w:rFonts w:ascii="NewsGoth TL" w:hAnsi="NewsGoth TL"/>
          <w:sz w:val="22"/>
          <w:szCs w:val="22"/>
          <w:u w:val="single"/>
        </w:rPr>
        <w:t>5</w:t>
      </w:r>
      <w:r w:rsidRPr="00EB0037">
        <w:rPr>
          <w:rFonts w:ascii="NewsGoth TL" w:hAnsi="NewsGoth TL"/>
          <w:sz w:val="22"/>
          <w:szCs w:val="22"/>
          <w:u w:val="single"/>
        </w:rPr>
        <w:t xml:space="preserve">.gada </w:t>
      </w:r>
      <w:r w:rsidR="00EB0037">
        <w:rPr>
          <w:rFonts w:ascii="NewsGoth TL" w:hAnsi="NewsGoth TL"/>
          <w:sz w:val="22"/>
          <w:szCs w:val="22"/>
          <w:u w:val="single"/>
        </w:rPr>
        <w:t>14</w:t>
      </w:r>
      <w:r w:rsidR="00A94073" w:rsidRPr="00EB0037">
        <w:rPr>
          <w:rFonts w:ascii="NewsGoth TL" w:hAnsi="NewsGoth TL"/>
          <w:sz w:val="22"/>
          <w:szCs w:val="22"/>
          <w:u w:val="single"/>
        </w:rPr>
        <w:t>.</w:t>
      </w:r>
      <w:r w:rsidR="008065E0" w:rsidRPr="00EB0037">
        <w:rPr>
          <w:rFonts w:ascii="NewsGoth TL" w:hAnsi="NewsGoth TL"/>
          <w:sz w:val="22"/>
          <w:szCs w:val="22"/>
          <w:u w:val="single"/>
        </w:rPr>
        <w:t>februārī</w:t>
      </w:r>
      <w:r w:rsidR="0088460F" w:rsidRPr="00EB0037">
        <w:rPr>
          <w:rFonts w:ascii="NewsGoth TL" w:hAnsi="NewsGoth TL"/>
          <w:sz w:val="22"/>
          <w:szCs w:val="22"/>
          <w:u w:val="single"/>
        </w:rPr>
        <w:t xml:space="preserve"> pulksten </w:t>
      </w:r>
      <w:r w:rsidR="000E3695" w:rsidRPr="00EB0037">
        <w:rPr>
          <w:rFonts w:ascii="NewsGoth TL" w:hAnsi="NewsGoth TL"/>
          <w:sz w:val="22"/>
          <w:szCs w:val="22"/>
          <w:u w:val="single"/>
        </w:rPr>
        <w:t>1</w:t>
      </w:r>
      <w:r w:rsidR="00F77C34" w:rsidRPr="00EB0037">
        <w:rPr>
          <w:rFonts w:ascii="NewsGoth TL" w:hAnsi="NewsGoth TL"/>
          <w:sz w:val="22"/>
          <w:szCs w:val="22"/>
          <w:u w:val="single"/>
        </w:rPr>
        <w:t>0</w:t>
      </w:r>
      <w:r w:rsidR="00D97A95" w:rsidRPr="00EB0037">
        <w:rPr>
          <w:rFonts w:ascii="NewsGoth TL" w:hAnsi="NewsGoth TL"/>
          <w:sz w:val="22"/>
          <w:szCs w:val="22"/>
          <w:u w:val="single"/>
        </w:rPr>
        <w:t>:0</w:t>
      </w:r>
      <w:r w:rsidRPr="00EB0037">
        <w:rPr>
          <w:rFonts w:ascii="NewsGoth TL" w:hAnsi="NewsGoth TL"/>
          <w:sz w:val="22"/>
          <w:szCs w:val="22"/>
          <w:u w:val="single"/>
        </w:rPr>
        <w:t>0</w:t>
      </w:r>
      <w:r w:rsidRPr="00EB0037">
        <w:rPr>
          <w:rFonts w:ascii="NewsGoth TL" w:hAnsi="NewsGoth TL"/>
          <w:sz w:val="22"/>
          <w:szCs w:val="22"/>
        </w:rPr>
        <w:t xml:space="preserve"> SIA „Valmieras ūdens” Valmierā, Rūpniecības ielā 50.</w:t>
      </w:r>
    </w:p>
    <w:p w14:paraId="1DBE5298" w14:textId="77777777" w:rsidR="00181B86" w:rsidRPr="00EB0037" w:rsidRDefault="00181B86"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Piedāvājumu atvēršanas sanāksmē ir tiesīgi piedalīties pretendentu pārstāvji ar rakstiskām pilnvarām.</w:t>
      </w:r>
    </w:p>
    <w:p w14:paraId="29735E9F" w14:textId="77777777" w:rsidR="00181B86" w:rsidRPr="00EB0037" w:rsidRDefault="00181B86" w:rsidP="00E65885">
      <w:pPr>
        <w:widowControl w:val="0"/>
        <w:autoSpaceDE w:val="0"/>
        <w:autoSpaceDN w:val="0"/>
        <w:adjustRightInd w:val="0"/>
        <w:jc w:val="both"/>
        <w:rPr>
          <w:rFonts w:ascii="NewsGoth TL" w:hAnsi="NewsGoth TL"/>
          <w:sz w:val="22"/>
          <w:szCs w:val="22"/>
        </w:rPr>
      </w:pPr>
    </w:p>
    <w:p w14:paraId="4A01C597" w14:textId="77777777" w:rsidR="00181B86" w:rsidRPr="00EB0037" w:rsidRDefault="00181B86" w:rsidP="00E65885">
      <w:pPr>
        <w:widowControl w:val="0"/>
        <w:autoSpaceDE w:val="0"/>
        <w:autoSpaceDN w:val="0"/>
        <w:adjustRightInd w:val="0"/>
        <w:jc w:val="both"/>
        <w:rPr>
          <w:rFonts w:ascii="NewsGoth TL" w:hAnsi="NewsGoth TL"/>
          <w:b/>
          <w:sz w:val="22"/>
          <w:szCs w:val="22"/>
        </w:rPr>
      </w:pPr>
      <w:r w:rsidRPr="00EB0037">
        <w:rPr>
          <w:rFonts w:ascii="NewsGoth TL" w:hAnsi="NewsGoth TL"/>
          <w:b/>
          <w:sz w:val="22"/>
          <w:szCs w:val="22"/>
        </w:rPr>
        <w:t>Piedāvājumu noformēšana</w:t>
      </w:r>
    </w:p>
    <w:p w14:paraId="1566B736" w14:textId="77777777" w:rsidR="00BB05D9" w:rsidRPr="00EB0037" w:rsidRDefault="00BB05D9"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Piedāvājumu sagatavot saskaņā ar pievienoto piedāvājuma formu (pielikumā Nr.2), ņemot vērā Tehniskajās specifikācijās (pielikumā Nr.1) noteiktās prasības.</w:t>
      </w:r>
    </w:p>
    <w:p w14:paraId="208F48CB" w14:textId="77777777" w:rsidR="00BB05D9" w:rsidRPr="00EB0037" w:rsidRDefault="00BB05D9"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Piedāvājums jāsagatavo latviešu valodā. Citā valodā sagatavotiem piedāvājuma dokumentiem jāpievieno pretendenta apliecināts tulkojums latviešu valodā.</w:t>
      </w:r>
    </w:p>
    <w:p w14:paraId="33E853BC" w14:textId="4FC4C320" w:rsidR="00BB05D9" w:rsidRPr="00EB0037" w:rsidRDefault="00BB05D9"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 xml:space="preserve">Drukātā formātā sagatavots piedāvājums iesniedzams aizlīmētā aploksnē ar norādi „VŪ </w:t>
      </w:r>
      <w:r w:rsidR="008065E0" w:rsidRPr="00EB0037">
        <w:rPr>
          <w:rFonts w:ascii="NewsGoth TL" w:hAnsi="NewsGoth TL"/>
          <w:sz w:val="22"/>
          <w:szCs w:val="22"/>
        </w:rPr>
        <w:t>03</w:t>
      </w:r>
      <w:r w:rsidRPr="00EB0037">
        <w:rPr>
          <w:rFonts w:ascii="NewsGoth TL" w:hAnsi="NewsGoth TL"/>
          <w:sz w:val="22"/>
          <w:szCs w:val="22"/>
        </w:rPr>
        <w:t>/202</w:t>
      </w:r>
      <w:r w:rsidR="00EB0037" w:rsidRPr="00EB0037">
        <w:rPr>
          <w:rFonts w:ascii="NewsGoth TL" w:hAnsi="NewsGoth TL"/>
          <w:sz w:val="22"/>
          <w:szCs w:val="22"/>
        </w:rPr>
        <w:t>5</w:t>
      </w:r>
      <w:r w:rsidRPr="00EB0037">
        <w:rPr>
          <w:rFonts w:ascii="NewsGoth TL" w:hAnsi="NewsGoth TL"/>
          <w:sz w:val="22"/>
          <w:szCs w:val="22"/>
        </w:rPr>
        <w:t xml:space="preserve"> „</w:t>
      </w:r>
      <w:r w:rsidR="00EB0037" w:rsidRPr="00EB0037">
        <w:rPr>
          <w:rFonts w:ascii="NewsGoth TL" w:hAnsi="NewsGoth TL"/>
          <w:sz w:val="22"/>
          <w:szCs w:val="22"/>
        </w:rPr>
        <w:t>Jaunas universālās pašgājējmašīnas (ekskavatora-iekrāv</w:t>
      </w:r>
      <w:r w:rsidR="00EB0037">
        <w:rPr>
          <w:rFonts w:ascii="NewsGoth TL" w:hAnsi="NewsGoth TL"/>
          <w:sz w:val="22"/>
          <w:szCs w:val="22"/>
        </w:rPr>
        <w:t>ē</w:t>
      </w:r>
      <w:r w:rsidR="00EB0037" w:rsidRPr="00EB0037">
        <w:rPr>
          <w:rFonts w:ascii="NewsGoth TL" w:hAnsi="NewsGoth TL"/>
          <w:sz w:val="22"/>
          <w:szCs w:val="22"/>
        </w:rPr>
        <w:t>ja) piegāde</w:t>
      </w:r>
      <w:r w:rsidR="00EB0037">
        <w:rPr>
          <w:rFonts w:ascii="NewsGoth TL" w:hAnsi="NewsGoth TL"/>
          <w:sz w:val="22"/>
          <w:szCs w:val="22"/>
        </w:rPr>
        <w:t>”</w:t>
      </w:r>
      <w:r w:rsidRPr="00EB0037">
        <w:rPr>
          <w:rFonts w:ascii="NewsGoth TL" w:hAnsi="NewsGoth TL"/>
          <w:sz w:val="22"/>
          <w:szCs w:val="22"/>
        </w:rPr>
        <w:t>”. Aploksnes aizmugurē norādīt pretendenta nosaukumu. Šādam piedāvājumam jābūt cauršūtam un pretendenta paraksttiesīga pārstāvja parakstītam.</w:t>
      </w:r>
    </w:p>
    <w:p w14:paraId="72E131C7" w14:textId="77777777" w:rsidR="00BB05D9" w:rsidRPr="00EB0037" w:rsidRDefault="00BB05D9"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Elektroniski sagatavoti piedāvājuma dokumenti jāparaksta ar drošu elektronisko parakstu.</w:t>
      </w:r>
    </w:p>
    <w:p w14:paraId="443FA15E" w14:textId="77777777" w:rsidR="00BB05D9" w:rsidRPr="00EB0037" w:rsidRDefault="00BB05D9"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Parakstot piedāvājumu, pretendents apliecina, ka:</w:t>
      </w:r>
    </w:p>
    <w:p w14:paraId="581E7993" w14:textId="77777777" w:rsidR="00BB05D9" w:rsidRPr="00EB0037" w:rsidRDefault="00BB05D9" w:rsidP="00E65885">
      <w:pPr>
        <w:widowControl w:val="0"/>
        <w:numPr>
          <w:ilvl w:val="0"/>
          <w:numId w:val="6"/>
        </w:numPr>
        <w:tabs>
          <w:tab w:val="num" w:pos="567"/>
        </w:tabs>
        <w:autoSpaceDE w:val="0"/>
        <w:autoSpaceDN w:val="0"/>
        <w:adjustRightInd w:val="0"/>
        <w:jc w:val="both"/>
        <w:rPr>
          <w:rFonts w:ascii="NewsGoth TL" w:hAnsi="NewsGoth TL"/>
          <w:sz w:val="22"/>
          <w:szCs w:val="22"/>
        </w:rPr>
      </w:pPr>
      <w:r w:rsidRPr="00EB0037">
        <w:rPr>
          <w:rFonts w:ascii="NewsGoth TL" w:hAnsi="NewsGoth TL"/>
          <w:sz w:val="22"/>
          <w:szCs w:val="22"/>
        </w:rPr>
        <w:t xml:space="preserve">tas nekādā veidā nav ieinteresēts nevienā citā piedāvājumā, kas iesniegts šajā iepirkumu procedūrā; </w:t>
      </w:r>
    </w:p>
    <w:p w14:paraId="242AE1DB" w14:textId="77777777" w:rsidR="00BB05D9" w:rsidRPr="00EB0037" w:rsidRDefault="00BB05D9" w:rsidP="00E65885">
      <w:pPr>
        <w:widowControl w:val="0"/>
        <w:numPr>
          <w:ilvl w:val="0"/>
          <w:numId w:val="6"/>
        </w:numPr>
        <w:tabs>
          <w:tab w:val="num" w:pos="567"/>
        </w:tabs>
        <w:autoSpaceDE w:val="0"/>
        <w:autoSpaceDN w:val="0"/>
        <w:adjustRightInd w:val="0"/>
        <w:jc w:val="both"/>
        <w:rPr>
          <w:rFonts w:ascii="NewsGoth TL" w:hAnsi="NewsGoth TL"/>
          <w:sz w:val="22"/>
          <w:szCs w:val="22"/>
        </w:rPr>
      </w:pPr>
      <w:r w:rsidRPr="00EB0037">
        <w:rPr>
          <w:rFonts w:ascii="NewsGoth TL" w:hAnsi="NewsGoth TL"/>
          <w:sz w:val="22"/>
          <w:szCs w:val="22"/>
        </w:rPr>
        <w:t>nav tādu apstākļu, kuri liegtu pretendentam piedalīties iepirkuma procedūrā un pildīt iepirkuma uzaicinājumā un tehniskajā specifikācijā norādītās prasības;</w:t>
      </w:r>
    </w:p>
    <w:p w14:paraId="1C276627" w14:textId="77777777" w:rsidR="00BB05D9" w:rsidRPr="00EB0037" w:rsidRDefault="00BB05D9" w:rsidP="00E65885">
      <w:pPr>
        <w:widowControl w:val="0"/>
        <w:numPr>
          <w:ilvl w:val="0"/>
          <w:numId w:val="6"/>
        </w:numPr>
        <w:tabs>
          <w:tab w:val="num" w:pos="567"/>
        </w:tabs>
        <w:autoSpaceDE w:val="0"/>
        <w:autoSpaceDN w:val="0"/>
        <w:adjustRightInd w:val="0"/>
        <w:jc w:val="both"/>
        <w:rPr>
          <w:rFonts w:ascii="NewsGoth TL" w:hAnsi="NewsGoth TL"/>
          <w:sz w:val="22"/>
          <w:szCs w:val="22"/>
        </w:rPr>
      </w:pPr>
      <w:r w:rsidRPr="00EB0037">
        <w:rPr>
          <w:rFonts w:ascii="NewsGoth TL" w:hAnsi="NewsGoth TL"/>
          <w:sz w:val="22"/>
          <w:szCs w:val="22"/>
        </w:rPr>
        <w:t>pretendentam nav nodokļu parādu, kas kopsummā pārsniedz 150 euro;</w:t>
      </w:r>
    </w:p>
    <w:p w14:paraId="2E86A69C" w14:textId="77777777" w:rsidR="00BB05D9" w:rsidRPr="00EB0037" w:rsidRDefault="00BB05D9" w:rsidP="00E65885">
      <w:pPr>
        <w:widowControl w:val="0"/>
        <w:numPr>
          <w:ilvl w:val="0"/>
          <w:numId w:val="6"/>
        </w:numPr>
        <w:tabs>
          <w:tab w:val="num" w:pos="567"/>
        </w:tabs>
        <w:autoSpaceDE w:val="0"/>
        <w:autoSpaceDN w:val="0"/>
        <w:adjustRightInd w:val="0"/>
        <w:jc w:val="both"/>
        <w:rPr>
          <w:rFonts w:ascii="NewsGoth TL" w:hAnsi="NewsGoth TL"/>
          <w:sz w:val="22"/>
          <w:szCs w:val="22"/>
        </w:rPr>
      </w:pPr>
      <w:r w:rsidRPr="00EB0037">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EB26A3D" w14:textId="77777777" w:rsidR="00BB05D9" w:rsidRPr="00EB0037" w:rsidRDefault="00BB05D9" w:rsidP="00E65885">
      <w:pPr>
        <w:widowControl w:val="0"/>
        <w:numPr>
          <w:ilvl w:val="0"/>
          <w:numId w:val="6"/>
        </w:numPr>
        <w:tabs>
          <w:tab w:val="num" w:pos="567"/>
        </w:tabs>
        <w:autoSpaceDE w:val="0"/>
        <w:autoSpaceDN w:val="0"/>
        <w:adjustRightInd w:val="0"/>
        <w:jc w:val="both"/>
        <w:rPr>
          <w:rFonts w:ascii="NewsGoth TL" w:hAnsi="NewsGoth TL"/>
          <w:sz w:val="22"/>
          <w:szCs w:val="22"/>
        </w:rPr>
      </w:pPr>
      <w:r w:rsidRPr="00EB0037">
        <w:rPr>
          <w:rFonts w:ascii="NewsGoth TL" w:hAnsi="NewsGoth TL"/>
          <w:sz w:val="22"/>
          <w:szCs w:val="22"/>
        </w:rPr>
        <w:t>visas piedāvājumā sniegtās ziņas par pretendentu ir patiesas.</w:t>
      </w:r>
    </w:p>
    <w:p w14:paraId="426B1312" w14:textId="77777777" w:rsidR="00181B86" w:rsidRPr="00EB0037" w:rsidRDefault="00181B86" w:rsidP="00E65885">
      <w:pPr>
        <w:widowControl w:val="0"/>
        <w:autoSpaceDE w:val="0"/>
        <w:autoSpaceDN w:val="0"/>
        <w:adjustRightInd w:val="0"/>
        <w:jc w:val="both"/>
        <w:rPr>
          <w:rFonts w:ascii="NewsGoth TL" w:hAnsi="NewsGoth TL"/>
          <w:b/>
          <w:sz w:val="22"/>
          <w:szCs w:val="22"/>
        </w:rPr>
      </w:pPr>
    </w:p>
    <w:p w14:paraId="20C77567" w14:textId="77777777" w:rsidR="00181B86" w:rsidRPr="00EB0037" w:rsidRDefault="00181B86" w:rsidP="00E65885">
      <w:pPr>
        <w:widowControl w:val="0"/>
        <w:autoSpaceDE w:val="0"/>
        <w:autoSpaceDN w:val="0"/>
        <w:adjustRightInd w:val="0"/>
        <w:jc w:val="both"/>
        <w:rPr>
          <w:rFonts w:ascii="NewsGoth TL" w:hAnsi="NewsGoth TL"/>
          <w:b/>
          <w:sz w:val="22"/>
          <w:szCs w:val="22"/>
        </w:rPr>
      </w:pPr>
      <w:r w:rsidRPr="00EB0037">
        <w:rPr>
          <w:rFonts w:ascii="NewsGoth TL" w:hAnsi="NewsGoth TL"/>
          <w:b/>
          <w:sz w:val="22"/>
          <w:szCs w:val="22"/>
        </w:rPr>
        <w:t>Prasības pretendentiem</w:t>
      </w:r>
    </w:p>
    <w:p w14:paraId="1EEFBE6C" w14:textId="77777777" w:rsidR="00F77C34" w:rsidRPr="00EB0037" w:rsidRDefault="00F77C34" w:rsidP="00E65885">
      <w:pPr>
        <w:numPr>
          <w:ilvl w:val="0"/>
          <w:numId w:val="11"/>
        </w:numPr>
        <w:ind w:left="284" w:hanging="284"/>
        <w:jc w:val="both"/>
        <w:rPr>
          <w:rFonts w:ascii="NewsGoth TL" w:hAnsi="NewsGoth TL"/>
          <w:color w:val="000000"/>
          <w:sz w:val="22"/>
          <w:szCs w:val="22"/>
        </w:rPr>
      </w:pPr>
      <w:r w:rsidRPr="00EB0037">
        <w:rPr>
          <w:rFonts w:ascii="NewsGoth TL" w:hAnsi="NewsGoth TL"/>
          <w:color w:val="000000"/>
          <w:sz w:val="22"/>
          <w:szCs w:val="22"/>
        </w:rPr>
        <w:t xml:space="preserve">Pretendents ir reģistrēts </w:t>
      </w:r>
      <w:bookmarkStart w:id="3" w:name="_Hlk25067339"/>
      <w:r w:rsidRPr="00EB0037">
        <w:rPr>
          <w:rFonts w:ascii="NewsGoth TL" w:hAnsi="NewsGoth TL"/>
          <w:color w:val="000000"/>
          <w:sz w:val="22"/>
          <w:szCs w:val="22"/>
        </w:rPr>
        <w:t>atbilstoši attiecīgās (izcelsmes) valsts normatīvo aktu prasībām</w:t>
      </w:r>
      <w:bookmarkEnd w:id="3"/>
      <w:r w:rsidRPr="00EB0037">
        <w:rPr>
          <w:rFonts w:ascii="NewsGoth TL" w:hAnsi="NewsGoth TL"/>
          <w:color w:val="000000"/>
          <w:sz w:val="22"/>
          <w:szCs w:val="22"/>
        </w:rPr>
        <w:t>.</w:t>
      </w:r>
    </w:p>
    <w:p w14:paraId="4F6B6AC6" w14:textId="77777777" w:rsidR="00DB4C29" w:rsidRPr="00EB0037" w:rsidRDefault="00181B86" w:rsidP="00E65885">
      <w:pPr>
        <w:numPr>
          <w:ilvl w:val="0"/>
          <w:numId w:val="11"/>
        </w:numPr>
        <w:ind w:left="284" w:hanging="284"/>
        <w:jc w:val="both"/>
        <w:rPr>
          <w:rFonts w:ascii="NewsGoth TL" w:hAnsi="NewsGoth TL"/>
          <w:color w:val="000000"/>
          <w:sz w:val="22"/>
          <w:szCs w:val="22"/>
        </w:rPr>
      </w:pPr>
      <w:r w:rsidRPr="00EB0037">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EB0037">
        <w:rPr>
          <w:rFonts w:ascii="NewsGoth TL" w:hAnsi="NewsGoth TL"/>
          <w:i/>
          <w:color w:val="000000"/>
          <w:sz w:val="22"/>
          <w:szCs w:val="22"/>
        </w:rPr>
        <w:t xml:space="preserve"> euro</w:t>
      </w:r>
      <w:r w:rsidRPr="00EB0037">
        <w:rPr>
          <w:rFonts w:ascii="NewsGoth TL" w:hAnsi="NewsGoth TL"/>
          <w:color w:val="000000"/>
          <w:sz w:val="22"/>
          <w:szCs w:val="22"/>
        </w:rPr>
        <w:t>.</w:t>
      </w:r>
    </w:p>
    <w:p w14:paraId="4A35B9F8" w14:textId="420831CD" w:rsidR="00181B86" w:rsidRPr="00EB0037" w:rsidRDefault="00181B86" w:rsidP="00E65885">
      <w:pPr>
        <w:numPr>
          <w:ilvl w:val="0"/>
          <w:numId w:val="11"/>
        </w:numPr>
        <w:ind w:left="284" w:hanging="284"/>
        <w:jc w:val="both"/>
        <w:rPr>
          <w:rFonts w:ascii="NewsGoth TL" w:hAnsi="NewsGoth TL"/>
          <w:color w:val="000000"/>
          <w:sz w:val="22"/>
          <w:szCs w:val="22"/>
        </w:rPr>
      </w:pPr>
      <w:r w:rsidRPr="00EB0037">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EB0037">
        <w:rPr>
          <w:rFonts w:ascii="NewsGoth TL" w:hAnsi="NewsGoth TL"/>
          <w:color w:val="000000"/>
          <w:sz w:val="22"/>
          <w:szCs w:val="22"/>
        </w:rPr>
        <w:t>, un</w:t>
      </w:r>
      <w:r w:rsidRPr="00EB0037">
        <w:rPr>
          <w:rFonts w:ascii="NewsGoth TL" w:hAnsi="NewsGoth TL"/>
          <w:color w:val="000000"/>
          <w:sz w:val="22"/>
          <w:szCs w:val="22"/>
        </w:rPr>
        <w:t xml:space="preserve"> netiek konstatēts, ka līdz Iepirkuma līguma izpildes paredzamajam beigu termiņam pretendents būs likvidēts.</w:t>
      </w:r>
    </w:p>
    <w:p w14:paraId="0A2C3EEE" w14:textId="77777777" w:rsidR="00181B86" w:rsidRPr="00EB0037" w:rsidRDefault="00181B86" w:rsidP="00E65885">
      <w:pPr>
        <w:jc w:val="both"/>
        <w:rPr>
          <w:rFonts w:ascii="NewsGoth TL" w:hAnsi="NewsGoth TL"/>
          <w:sz w:val="22"/>
          <w:szCs w:val="22"/>
        </w:rPr>
      </w:pPr>
      <w:r w:rsidRPr="00EB0037">
        <w:rPr>
          <w:rFonts w:ascii="NewsGoth TL" w:hAnsi="NewsGoth TL"/>
          <w:sz w:val="22"/>
          <w:szCs w:val="22"/>
        </w:rPr>
        <w:t xml:space="preserve">Par Latvijā reģistrētu pretendentu atbilstību </w:t>
      </w:r>
      <w:r w:rsidR="008E5D75" w:rsidRPr="00EB0037">
        <w:rPr>
          <w:rFonts w:ascii="NewsGoth TL" w:hAnsi="NewsGoth TL"/>
          <w:sz w:val="22"/>
          <w:szCs w:val="22"/>
        </w:rPr>
        <w:t>1</w:t>
      </w:r>
      <w:r w:rsidRPr="00EB0037">
        <w:rPr>
          <w:rFonts w:ascii="NewsGoth TL" w:hAnsi="NewsGoth TL"/>
          <w:sz w:val="22"/>
          <w:szCs w:val="22"/>
        </w:rPr>
        <w:t>.,</w:t>
      </w:r>
      <w:r w:rsidR="008E5D75" w:rsidRPr="00EB0037">
        <w:rPr>
          <w:rFonts w:ascii="NewsGoth TL" w:hAnsi="NewsGoth TL"/>
          <w:sz w:val="22"/>
          <w:szCs w:val="22"/>
        </w:rPr>
        <w:t>2</w:t>
      </w:r>
      <w:r w:rsidRPr="00EB0037">
        <w:rPr>
          <w:rFonts w:ascii="NewsGoth TL" w:hAnsi="NewsGoth TL"/>
          <w:sz w:val="22"/>
          <w:szCs w:val="22"/>
        </w:rPr>
        <w:t>.</w:t>
      </w:r>
      <w:r w:rsidR="00F77C34" w:rsidRPr="00EB0037">
        <w:rPr>
          <w:rFonts w:ascii="NewsGoth TL" w:hAnsi="NewsGoth TL"/>
          <w:sz w:val="22"/>
          <w:szCs w:val="22"/>
        </w:rPr>
        <w:t>,3.</w:t>
      </w:r>
      <w:r w:rsidR="001C0926" w:rsidRPr="00EB0037">
        <w:rPr>
          <w:rFonts w:ascii="NewsGoth TL" w:hAnsi="NewsGoth TL"/>
          <w:sz w:val="22"/>
          <w:szCs w:val="22"/>
        </w:rPr>
        <w:t>punktos noteiktām prasībām</w:t>
      </w:r>
      <w:r w:rsidRPr="00EB0037">
        <w:rPr>
          <w:rFonts w:ascii="NewsGoth TL" w:hAnsi="NewsGoth TL"/>
          <w:sz w:val="22"/>
          <w:szCs w:val="22"/>
        </w:rPr>
        <w:t xml:space="preserve"> Pasūtītājs pārliecinās publiski pieejamās datu bāzēs internetā.</w:t>
      </w:r>
    </w:p>
    <w:bookmarkEnd w:id="2"/>
    <w:p w14:paraId="5E76F026" w14:textId="77777777" w:rsidR="0027521B" w:rsidRPr="00EB0037" w:rsidRDefault="0027521B" w:rsidP="00E65885">
      <w:pPr>
        <w:widowControl w:val="0"/>
        <w:autoSpaceDE w:val="0"/>
        <w:autoSpaceDN w:val="0"/>
        <w:adjustRightInd w:val="0"/>
        <w:jc w:val="both"/>
        <w:rPr>
          <w:rFonts w:ascii="NewsGoth TL" w:hAnsi="NewsGoth TL"/>
          <w:b/>
          <w:sz w:val="22"/>
          <w:szCs w:val="22"/>
        </w:rPr>
      </w:pPr>
    </w:p>
    <w:p w14:paraId="13E7CAC8" w14:textId="77777777" w:rsidR="00181B86" w:rsidRPr="00EB0037" w:rsidRDefault="00181B86" w:rsidP="00E65885">
      <w:pPr>
        <w:widowControl w:val="0"/>
        <w:autoSpaceDE w:val="0"/>
        <w:autoSpaceDN w:val="0"/>
        <w:adjustRightInd w:val="0"/>
        <w:jc w:val="both"/>
        <w:rPr>
          <w:rFonts w:ascii="NewsGoth TL" w:hAnsi="NewsGoth TL"/>
          <w:b/>
          <w:sz w:val="22"/>
          <w:szCs w:val="22"/>
        </w:rPr>
      </w:pPr>
      <w:r w:rsidRPr="00EB0037">
        <w:rPr>
          <w:rFonts w:ascii="NewsGoth TL" w:hAnsi="NewsGoth TL"/>
          <w:b/>
          <w:sz w:val="22"/>
          <w:szCs w:val="22"/>
        </w:rPr>
        <w:lastRenderedPageBreak/>
        <w:t>Piedāvājumā iekļaujamie dokumenti</w:t>
      </w:r>
    </w:p>
    <w:p w14:paraId="3E5B207D" w14:textId="77777777" w:rsidR="00181B86" w:rsidRPr="00EB0037" w:rsidRDefault="00181B86" w:rsidP="00E65885">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EB0037">
        <w:rPr>
          <w:rFonts w:ascii="NewsGoth TL" w:hAnsi="NewsGoth TL"/>
          <w:sz w:val="22"/>
          <w:szCs w:val="22"/>
        </w:rPr>
        <w:t>Pretendenta pie</w:t>
      </w:r>
      <w:r w:rsidR="008E5D75" w:rsidRPr="00EB0037">
        <w:rPr>
          <w:rFonts w:ascii="NewsGoth TL" w:hAnsi="NewsGoth TL"/>
          <w:sz w:val="22"/>
          <w:szCs w:val="22"/>
        </w:rPr>
        <w:t>dāvājums</w:t>
      </w:r>
      <w:r w:rsidRPr="00EB0037">
        <w:rPr>
          <w:rFonts w:ascii="NewsGoth TL" w:hAnsi="NewsGoth TL"/>
          <w:sz w:val="22"/>
          <w:szCs w:val="22"/>
        </w:rPr>
        <w:t>;</w:t>
      </w:r>
    </w:p>
    <w:p w14:paraId="48FA4057" w14:textId="77777777" w:rsidR="00117842" w:rsidRPr="00EB0037" w:rsidRDefault="00117842" w:rsidP="00E65885">
      <w:pPr>
        <w:numPr>
          <w:ilvl w:val="0"/>
          <w:numId w:val="2"/>
        </w:numPr>
        <w:tabs>
          <w:tab w:val="clear" w:pos="900"/>
          <w:tab w:val="num" w:pos="567"/>
        </w:tabs>
        <w:ind w:left="567" w:hanging="425"/>
        <w:jc w:val="both"/>
        <w:rPr>
          <w:rFonts w:ascii="NewsGoth TL" w:hAnsi="NewsGoth TL"/>
          <w:sz w:val="22"/>
          <w:szCs w:val="22"/>
        </w:rPr>
      </w:pPr>
      <w:r w:rsidRPr="00EB0037">
        <w:rPr>
          <w:rFonts w:ascii="NewsGoth TL" w:hAnsi="NewsGoth TL"/>
          <w:sz w:val="22"/>
          <w:szCs w:val="22"/>
        </w:rPr>
        <w:t>Dokuments vai dokumenti, kas apliecina piedāvājuma dokumentus parakstījušās personas tiesības pārstāvēt pretendentu;</w:t>
      </w:r>
    </w:p>
    <w:p w14:paraId="438316C8" w14:textId="77777777" w:rsidR="0027521B" w:rsidRPr="00EB0037" w:rsidRDefault="00D4061C" w:rsidP="00E65885">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EB0037">
        <w:rPr>
          <w:rFonts w:ascii="NewsGoth TL" w:hAnsi="NewsGoth TL"/>
          <w:sz w:val="22"/>
          <w:szCs w:val="22"/>
        </w:rPr>
        <w:t>T</w:t>
      </w:r>
      <w:r w:rsidR="00117842" w:rsidRPr="00EB0037">
        <w:rPr>
          <w:rFonts w:ascii="NewsGoth TL" w:hAnsi="NewsGoth TL"/>
          <w:sz w:val="22"/>
          <w:szCs w:val="22"/>
        </w:rPr>
        <w:t>ehniskā specifikācija</w:t>
      </w:r>
      <w:r w:rsidR="0027521B" w:rsidRPr="00EB0037">
        <w:rPr>
          <w:rFonts w:ascii="NewsGoth TL" w:hAnsi="NewsGoth TL"/>
          <w:sz w:val="22"/>
          <w:szCs w:val="22"/>
        </w:rPr>
        <w:t>;</w:t>
      </w:r>
    </w:p>
    <w:p w14:paraId="170DD3F2" w14:textId="77777777" w:rsidR="00D4061C" w:rsidRPr="00EB0037" w:rsidRDefault="005D30B1" w:rsidP="00E65885">
      <w:pPr>
        <w:widowControl w:val="0"/>
        <w:numPr>
          <w:ilvl w:val="0"/>
          <w:numId w:val="2"/>
        </w:numPr>
        <w:tabs>
          <w:tab w:val="clear" w:pos="900"/>
          <w:tab w:val="num" w:pos="567"/>
        </w:tabs>
        <w:autoSpaceDE w:val="0"/>
        <w:autoSpaceDN w:val="0"/>
        <w:adjustRightInd w:val="0"/>
        <w:ind w:left="567" w:hanging="425"/>
        <w:jc w:val="both"/>
        <w:rPr>
          <w:rFonts w:ascii="NewsGoth TL" w:hAnsi="NewsGoth TL"/>
          <w:sz w:val="22"/>
          <w:szCs w:val="22"/>
        </w:rPr>
      </w:pPr>
      <w:r w:rsidRPr="00EB0037">
        <w:rPr>
          <w:rFonts w:ascii="NewsGoth TL" w:hAnsi="NewsGoth TL"/>
          <w:sz w:val="22"/>
          <w:szCs w:val="22"/>
        </w:rPr>
        <w:t xml:space="preserve">Pretendents </w:t>
      </w:r>
      <w:r w:rsidR="0027521B" w:rsidRPr="00EB0037">
        <w:rPr>
          <w:rFonts w:ascii="NewsGoth TL" w:hAnsi="NewsGoth TL"/>
          <w:sz w:val="22"/>
          <w:szCs w:val="22"/>
        </w:rPr>
        <w:t xml:space="preserve">var </w:t>
      </w:r>
      <w:r w:rsidRPr="00EB0037">
        <w:rPr>
          <w:rFonts w:ascii="NewsGoth TL" w:hAnsi="NewsGoth TL"/>
          <w:sz w:val="22"/>
          <w:szCs w:val="22"/>
        </w:rPr>
        <w:t>pievieno</w:t>
      </w:r>
      <w:r w:rsidR="0027521B" w:rsidRPr="00EB0037">
        <w:rPr>
          <w:rFonts w:ascii="NewsGoth TL" w:hAnsi="NewsGoth TL"/>
          <w:sz w:val="22"/>
          <w:szCs w:val="22"/>
        </w:rPr>
        <w:t>t</w:t>
      </w:r>
      <w:r w:rsidRPr="00EB0037">
        <w:rPr>
          <w:rFonts w:ascii="NewsGoth TL" w:hAnsi="NewsGoth TL"/>
          <w:sz w:val="22"/>
          <w:szCs w:val="22"/>
        </w:rPr>
        <w:t xml:space="preserve"> aprakstus, fotogrāfijas, bukletus, vai citus vizuālos materiālus par Preces tehniskajiem datiem, īpašībām, ārējo un iekšējo izskatu</w:t>
      </w:r>
      <w:r w:rsidR="00D4061C" w:rsidRPr="00EB0037">
        <w:rPr>
          <w:rFonts w:ascii="NewsGoth TL" w:hAnsi="NewsGoth TL"/>
          <w:sz w:val="22"/>
          <w:szCs w:val="22"/>
        </w:rPr>
        <w:t>;</w:t>
      </w:r>
    </w:p>
    <w:p w14:paraId="0888A3DD" w14:textId="77777777" w:rsidR="008E5D75" w:rsidRPr="00EB0037" w:rsidRDefault="008E5D75" w:rsidP="00E65885">
      <w:pPr>
        <w:jc w:val="both"/>
        <w:rPr>
          <w:rFonts w:ascii="NewsGoth TL" w:hAnsi="NewsGoth TL"/>
          <w:sz w:val="22"/>
          <w:szCs w:val="22"/>
        </w:rPr>
      </w:pPr>
      <w:bookmarkStart w:id="4" w:name="_Toc26600582"/>
      <w:r w:rsidRPr="00EB0037">
        <w:rPr>
          <w:rFonts w:ascii="NewsGoth TL" w:hAnsi="NewsGoth TL"/>
          <w:sz w:val="22"/>
          <w:szCs w:val="22"/>
        </w:rPr>
        <w:t>Ārvalstu pretendentiem papildus jāiesniedz:</w:t>
      </w:r>
    </w:p>
    <w:p w14:paraId="7D030A8E" w14:textId="77777777" w:rsidR="00F77C34" w:rsidRPr="00EB0037" w:rsidRDefault="00F77C34" w:rsidP="00E65885">
      <w:pPr>
        <w:numPr>
          <w:ilvl w:val="0"/>
          <w:numId w:val="2"/>
        </w:numPr>
        <w:tabs>
          <w:tab w:val="clear" w:pos="900"/>
          <w:tab w:val="num" w:pos="567"/>
        </w:tabs>
        <w:ind w:left="567" w:hanging="425"/>
        <w:jc w:val="both"/>
        <w:rPr>
          <w:rFonts w:ascii="NewsGoth TL" w:hAnsi="NewsGoth TL"/>
          <w:sz w:val="22"/>
          <w:szCs w:val="22"/>
        </w:rPr>
      </w:pPr>
      <w:r w:rsidRPr="00EB0037">
        <w:rPr>
          <w:rFonts w:ascii="NewsGoth TL" w:hAnsi="NewsGoth TL"/>
          <w:color w:val="000000"/>
          <w:sz w:val="22"/>
          <w:szCs w:val="22"/>
        </w:rPr>
        <w:t>Dokuments vai dokumenti, kas apliecina Pretendenta reģistrāciju atbilstoši attiecīgās (izcelsmes) valsts normatīvo aktu prasībām;</w:t>
      </w:r>
    </w:p>
    <w:p w14:paraId="78B8EF68" w14:textId="77777777" w:rsidR="008E5D75" w:rsidRPr="00EB0037" w:rsidRDefault="0027521B" w:rsidP="00E65885">
      <w:pPr>
        <w:numPr>
          <w:ilvl w:val="0"/>
          <w:numId w:val="2"/>
        </w:numPr>
        <w:tabs>
          <w:tab w:val="clear" w:pos="900"/>
          <w:tab w:val="num" w:pos="567"/>
        </w:tabs>
        <w:ind w:left="567" w:hanging="425"/>
        <w:jc w:val="both"/>
        <w:rPr>
          <w:rFonts w:ascii="NewsGoth TL" w:hAnsi="NewsGoth TL"/>
          <w:sz w:val="22"/>
          <w:szCs w:val="22"/>
        </w:rPr>
      </w:pPr>
      <w:r w:rsidRPr="00EB0037">
        <w:rPr>
          <w:rFonts w:ascii="NewsGoth TL" w:hAnsi="NewsGoth TL"/>
          <w:sz w:val="22"/>
          <w:szCs w:val="22"/>
        </w:rPr>
        <w:t>N</w:t>
      </w:r>
      <w:r w:rsidR="008E5D75" w:rsidRPr="00EB0037">
        <w:rPr>
          <w:rFonts w:ascii="NewsGoth TL" w:hAnsi="NewsGoth TL"/>
          <w:sz w:val="22"/>
          <w:szCs w:val="22"/>
        </w:rPr>
        <w:t xml:space="preserve">odokļu administrācijas iestādes ārvalstī izziņa, kas apliecina, ka Pretendentam nav nodokļu parādu, kas kopumā pārsniedz 150 </w:t>
      </w:r>
      <w:r w:rsidR="008E5D75" w:rsidRPr="00EB0037">
        <w:rPr>
          <w:rFonts w:ascii="NewsGoth TL" w:hAnsi="NewsGoth TL"/>
          <w:i/>
          <w:sz w:val="22"/>
          <w:szCs w:val="22"/>
        </w:rPr>
        <w:t>euro</w:t>
      </w:r>
      <w:r w:rsidR="008E5D75" w:rsidRPr="00EB0037">
        <w:rPr>
          <w:rFonts w:ascii="NewsGoth TL" w:hAnsi="NewsGoth TL"/>
          <w:sz w:val="22"/>
          <w:szCs w:val="22"/>
        </w:rPr>
        <w:t xml:space="preserve">, izsniegta </w:t>
      </w:r>
      <w:r w:rsidR="008E5D75" w:rsidRPr="00EB0037">
        <w:rPr>
          <w:rFonts w:ascii="NewsGoth TL" w:hAnsi="NewsGoth TL"/>
          <w:sz w:val="22"/>
          <w:szCs w:val="22"/>
          <w:u w:val="single"/>
        </w:rPr>
        <w:t>ne agrāk kā trīs mēnešus</w:t>
      </w:r>
      <w:r w:rsidR="008E5D75" w:rsidRPr="00EB0037">
        <w:rPr>
          <w:rFonts w:ascii="NewsGoth TL" w:hAnsi="NewsGoth TL"/>
          <w:sz w:val="22"/>
          <w:szCs w:val="22"/>
        </w:rPr>
        <w:t xml:space="preserve"> pirms piedāvājuma iesniegšanas vai tās apliecināta kopija;</w:t>
      </w:r>
    </w:p>
    <w:p w14:paraId="69C55281" w14:textId="77777777" w:rsidR="008E5D75" w:rsidRPr="00EB0037" w:rsidRDefault="008E5D75" w:rsidP="00E65885">
      <w:pPr>
        <w:numPr>
          <w:ilvl w:val="0"/>
          <w:numId w:val="2"/>
        </w:numPr>
        <w:tabs>
          <w:tab w:val="clear" w:pos="900"/>
          <w:tab w:val="num" w:pos="567"/>
        </w:tabs>
        <w:ind w:left="567" w:hanging="425"/>
        <w:jc w:val="both"/>
        <w:rPr>
          <w:rFonts w:ascii="NewsGoth TL" w:hAnsi="NewsGoth TL"/>
          <w:sz w:val="22"/>
          <w:szCs w:val="22"/>
        </w:rPr>
      </w:pPr>
      <w:r w:rsidRPr="00EB0037">
        <w:rPr>
          <w:rFonts w:ascii="NewsGoth TL" w:hAnsi="NewsGoth TL"/>
          <w:sz w:val="22"/>
          <w:szCs w:val="22"/>
        </w:rPr>
        <w:t xml:space="preserve">Izziņa no kompetentas iestādes ārvalstī, kas apliecina, ka pretendentam nav pasludināts maksātnespējas process un tas neatrodas likvidācijas stadijā, izsniegta </w:t>
      </w:r>
      <w:r w:rsidRPr="00EB0037">
        <w:rPr>
          <w:rFonts w:ascii="NewsGoth TL" w:hAnsi="NewsGoth TL"/>
          <w:sz w:val="22"/>
          <w:szCs w:val="22"/>
          <w:u w:val="single"/>
        </w:rPr>
        <w:t>ne agrāk kā trīs mēnešus</w:t>
      </w:r>
      <w:r w:rsidRPr="00EB0037">
        <w:rPr>
          <w:rFonts w:ascii="NewsGoth TL" w:hAnsi="NewsGoth TL"/>
          <w:sz w:val="22"/>
          <w:szCs w:val="22"/>
        </w:rPr>
        <w:t xml:space="preserve"> pirms piedāvājuma iesniegšanas vai tās apliecināta kopija.</w:t>
      </w:r>
    </w:p>
    <w:p w14:paraId="51FB0417" w14:textId="77777777" w:rsidR="008E5D75" w:rsidRPr="00EB0037" w:rsidRDefault="008E5D75" w:rsidP="00E65885">
      <w:pPr>
        <w:ind w:left="540"/>
        <w:jc w:val="both"/>
        <w:rPr>
          <w:rFonts w:ascii="NewsGoth TL" w:hAnsi="NewsGoth TL"/>
          <w:sz w:val="22"/>
          <w:szCs w:val="22"/>
        </w:rPr>
      </w:pPr>
    </w:p>
    <w:p w14:paraId="25D8CF68" w14:textId="77777777" w:rsidR="00181B86" w:rsidRPr="00EB0037" w:rsidRDefault="00181B86" w:rsidP="00E65885">
      <w:pPr>
        <w:widowControl w:val="0"/>
        <w:autoSpaceDE w:val="0"/>
        <w:autoSpaceDN w:val="0"/>
        <w:adjustRightInd w:val="0"/>
        <w:ind w:left="-360" w:firstLine="360"/>
        <w:jc w:val="both"/>
        <w:rPr>
          <w:rFonts w:ascii="NewsGoth TL" w:hAnsi="NewsGoth TL"/>
          <w:b/>
          <w:sz w:val="22"/>
          <w:szCs w:val="22"/>
        </w:rPr>
      </w:pPr>
      <w:r w:rsidRPr="00EB0037">
        <w:rPr>
          <w:rFonts w:ascii="NewsGoth TL" w:hAnsi="NewsGoth TL"/>
          <w:b/>
          <w:sz w:val="22"/>
          <w:szCs w:val="22"/>
        </w:rPr>
        <w:t>Piedāvājuma cena un valūta</w:t>
      </w:r>
      <w:bookmarkEnd w:id="4"/>
    </w:p>
    <w:p w14:paraId="09999596" w14:textId="77777777" w:rsidR="00181B86" w:rsidRPr="00EB0037" w:rsidRDefault="00181B86" w:rsidP="00E65885">
      <w:pPr>
        <w:widowControl w:val="0"/>
        <w:autoSpaceDE w:val="0"/>
        <w:autoSpaceDN w:val="0"/>
        <w:adjustRightInd w:val="0"/>
        <w:jc w:val="both"/>
        <w:rPr>
          <w:rFonts w:ascii="NewsGoth TL" w:hAnsi="NewsGoth TL"/>
          <w:sz w:val="22"/>
          <w:szCs w:val="22"/>
        </w:rPr>
      </w:pPr>
      <w:bookmarkStart w:id="5" w:name="_Toc26600583"/>
      <w:r w:rsidRPr="00EB0037">
        <w:rPr>
          <w:rFonts w:ascii="NewsGoth TL" w:hAnsi="NewsGoth TL"/>
          <w:sz w:val="22"/>
          <w:szCs w:val="22"/>
        </w:rPr>
        <w:t xml:space="preserve">Piedāvājumam jābūt izteiktam </w:t>
      </w:r>
      <w:bookmarkEnd w:id="5"/>
      <w:r w:rsidR="0088460F" w:rsidRPr="00EB0037">
        <w:rPr>
          <w:rFonts w:ascii="NewsGoth TL" w:hAnsi="NewsGoth TL"/>
          <w:sz w:val="22"/>
          <w:szCs w:val="22"/>
        </w:rPr>
        <w:t>euro</w:t>
      </w:r>
      <w:r w:rsidRPr="00EB0037">
        <w:rPr>
          <w:rFonts w:ascii="NewsGoth TL" w:hAnsi="NewsGoth TL"/>
          <w:sz w:val="22"/>
          <w:szCs w:val="22"/>
        </w:rPr>
        <w:t xml:space="preserve">, </w:t>
      </w:r>
      <w:r w:rsidR="005D30B1" w:rsidRPr="00EB0037">
        <w:rPr>
          <w:rFonts w:ascii="NewsGoth TL" w:hAnsi="NewsGoth TL"/>
          <w:sz w:val="22"/>
          <w:szCs w:val="22"/>
        </w:rPr>
        <w:t>atsevišķi norādot piedāvājuma cenu bez PVN un PVN summu</w:t>
      </w:r>
      <w:r w:rsidR="001C0926" w:rsidRPr="00EB0037">
        <w:rPr>
          <w:rFonts w:ascii="NewsGoth TL" w:hAnsi="NewsGoth TL"/>
          <w:sz w:val="22"/>
          <w:szCs w:val="22"/>
        </w:rPr>
        <w:t>.</w:t>
      </w:r>
    </w:p>
    <w:p w14:paraId="640C55EF" w14:textId="77777777" w:rsidR="005D30B1" w:rsidRPr="00EB0037" w:rsidRDefault="005D30B1" w:rsidP="00E65885">
      <w:pPr>
        <w:widowControl w:val="0"/>
        <w:autoSpaceDE w:val="0"/>
        <w:autoSpaceDN w:val="0"/>
        <w:adjustRightInd w:val="0"/>
        <w:jc w:val="both"/>
        <w:rPr>
          <w:rFonts w:ascii="NewsGoth TL" w:hAnsi="NewsGoth TL"/>
          <w:sz w:val="22"/>
          <w:szCs w:val="22"/>
        </w:rPr>
      </w:pPr>
      <w:bookmarkStart w:id="6" w:name="_Toc26600584"/>
      <w:r w:rsidRPr="00EB0037">
        <w:rPr>
          <w:rFonts w:ascii="NewsGoth TL" w:hAnsi="NewsGoth TL"/>
          <w:sz w:val="22"/>
          <w:szCs w:val="22"/>
        </w:rPr>
        <w:t>Piedāvājumā cenā jāiekļauj:</w:t>
      </w:r>
    </w:p>
    <w:p w14:paraId="4849A5BD" w14:textId="34A8D5DE" w:rsidR="005D30B1" w:rsidRPr="00EB0037" w:rsidRDefault="00EB0037" w:rsidP="00E65885">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Pr>
          <w:rFonts w:ascii="NewsGoth TL" w:hAnsi="NewsGoth TL"/>
          <w:sz w:val="22"/>
          <w:szCs w:val="22"/>
        </w:rPr>
        <w:t>Universālās pašgājējmašīnas</w:t>
      </w:r>
      <w:r w:rsidR="005D30B1" w:rsidRPr="00EB0037">
        <w:rPr>
          <w:rFonts w:ascii="NewsGoth TL" w:hAnsi="NewsGoth TL"/>
          <w:sz w:val="22"/>
          <w:szCs w:val="22"/>
        </w:rPr>
        <w:t xml:space="preserve"> pārdošanas cena;</w:t>
      </w:r>
    </w:p>
    <w:p w14:paraId="4C681D6C" w14:textId="77777777" w:rsidR="005D30B1" w:rsidRPr="00EB0037" w:rsidRDefault="005D30B1" w:rsidP="00E65885">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EB0037">
        <w:rPr>
          <w:rFonts w:ascii="NewsGoth TL" w:hAnsi="NewsGoth TL"/>
          <w:sz w:val="22"/>
          <w:szCs w:val="22"/>
        </w:rPr>
        <w:t>Piegādes izdevumi;</w:t>
      </w:r>
    </w:p>
    <w:p w14:paraId="513DA94D" w14:textId="77777777" w:rsidR="005D30B1" w:rsidRPr="00EB0037" w:rsidRDefault="005D30B1" w:rsidP="00E65885">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EB0037">
        <w:rPr>
          <w:rFonts w:ascii="NewsGoth TL" w:hAnsi="NewsGoth TL"/>
          <w:sz w:val="22"/>
          <w:szCs w:val="22"/>
        </w:rPr>
        <w:t>Citi izdevumi, ja tādi paredzami;</w:t>
      </w:r>
    </w:p>
    <w:p w14:paraId="4594CC7C" w14:textId="77777777" w:rsidR="005D30B1" w:rsidRPr="00EB0037" w:rsidRDefault="005D30B1" w:rsidP="00E65885">
      <w:pPr>
        <w:widowControl w:val="0"/>
        <w:numPr>
          <w:ilvl w:val="0"/>
          <w:numId w:val="3"/>
        </w:numPr>
        <w:tabs>
          <w:tab w:val="clear" w:pos="900"/>
          <w:tab w:val="num" w:pos="567"/>
        </w:tabs>
        <w:autoSpaceDE w:val="0"/>
        <w:autoSpaceDN w:val="0"/>
        <w:adjustRightInd w:val="0"/>
        <w:ind w:hanging="758"/>
        <w:jc w:val="both"/>
        <w:rPr>
          <w:rFonts w:ascii="NewsGoth TL" w:hAnsi="NewsGoth TL"/>
          <w:sz w:val="22"/>
          <w:szCs w:val="22"/>
        </w:rPr>
      </w:pPr>
      <w:r w:rsidRPr="00EB0037">
        <w:rPr>
          <w:rFonts w:ascii="NewsGoth TL" w:hAnsi="NewsGoth TL"/>
          <w:sz w:val="22"/>
          <w:szCs w:val="22"/>
        </w:rPr>
        <w:t>Visi likumdošanā noteiktie nodokļi.</w:t>
      </w:r>
    </w:p>
    <w:p w14:paraId="78757EE5" w14:textId="77777777" w:rsidR="005D30B1" w:rsidRPr="00EB0037" w:rsidRDefault="005D30B1" w:rsidP="00E65885">
      <w:pPr>
        <w:widowControl w:val="0"/>
        <w:autoSpaceDE w:val="0"/>
        <w:autoSpaceDN w:val="0"/>
        <w:adjustRightInd w:val="0"/>
        <w:ind w:left="900"/>
        <w:jc w:val="both"/>
        <w:rPr>
          <w:rFonts w:ascii="NewsGoth TL" w:hAnsi="NewsGoth TL"/>
          <w:sz w:val="22"/>
          <w:szCs w:val="22"/>
        </w:rPr>
      </w:pPr>
    </w:p>
    <w:p w14:paraId="4E920CD4" w14:textId="77777777" w:rsidR="00181B86" w:rsidRPr="00EB0037" w:rsidRDefault="00181B86" w:rsidP="00E65885">
      <w:pPr>
        <w:widowControl w:val="0"/>
        <w:autoSpaceDE w:val="0"/>
        <w:autoSpaceDN w:val="0"/>
        <w:adjustRightInd w:val="0"/>
        <w:jc w:val="both"/>
        <w:rPr>
          <w:rFonts w:ascii="NewsGoth TL" w:hAnsi="NewsGoth TL"/>
          <w:b/>
          <w:sz w:val="22"/>
          <w:szCs w:val="22"/>
        </w:rPr>
      </w:pPr>
      <w:r w:rsidRPr="00EB0037">
        <w:rPr>
          <w:rFonts w:ascii="NewsGoth TL" w:hAnsi="NewsGoth TL"/>
          <w:b/>
          <w:sz w:val="22"/>
          <w:szCs w:val="22"/>
        </w:rPr>
        <w:t xml:space="preserve">Piedāvājumu vērtēšana un </w:t>
      </w:r>
      <w:smartTag w:uri="schemas-tilde-lv/tildestengine" w:element="veidnes">
        <w:smartTagPr>
          <w:attr w:name="text" w:val="lēmuma"/>
          <w:attr w:name="id" w:val="-1"/>
          <w:attr w:name="baseform" w:val="lēmum|s"/>
        </w:smartTagPr>
        <w:r w:rsidRPr="00EB0037">
          <w:rPr>
            <w:rFonts w:ascii="NewsGoth TL" w:hAnsi="NewsGoth TL"/>
            <w:b/>
            <w:sz w:val="22"/>
            <w:szCs w:val="22"/>
          </w:rPr>
          <w:t>lēmuma</w:t>
        </w:r>
      </w:smartTag>
      <w:r w:rsidRPr="00EB0037">
        <w:rPr>
          <w:rFonts w:ascii="NewsGoth TL" w:hAnsi="NewsGoth TL"/>
          <w:b/>
          <w:sz w:val="22"/>
          <w:szCs w:val="22"/>
        </w:rPr>
        <w:t xml:space="preserve"> pieņemšana</w:t>
      </w:r>
    </w:p>
    <w:p w14:paraId="540301BF" w14:textId="77777777" w:rsidR="00181B86" w:rsidRPr="00EB0037" w:rsidRDefault="00181B86" w:rsidP="00E65885">
      <w:pPr>
        <w:widowControl w:val="0"/>
        <w:numPr>
          <w:ilvl w:val="0"/>
          <w:numId w:val="5"/>
        </w:numPr>
        <w:tabs>
          <w:tab w:val="left" w:pos="567"/>
        </w:tabs>
        <w:autoSpaceDE w:val="0"/>
        <w:autoSpaceDN w:val="0"/>
        <w:adjustRightInd w:val="0"/>
        <w:ind w:left="567" w:hanging="425"/>
        <w:jc w:val="both"/>
        <w:rPr>
          <w:rFonts w:ascii="NewsGoth TL" w:hAnsi="NewsGoth TL"/>
          <w:sz w:val="22"/>
          <w:szCs w:val="22"/>
        </w:rPr>
      </w:pPr>
      <w:bookmarkStart w:id="7" w:name="_Toc26600590"/>
      <w:r w:rsidRPr="00EB0037">
        <w:rPr>
          <w:rFonts w:ascii="NewsGoth TL" w:hAnsi="NewsGoth TL"/>
          <w:sz w:val="22"/>
          <w:szCs w:val="22"/>
        </w:rPr>
        <w:t>Par atbilstošiem tiks uzskatīti tie piedāvājumi, kuri atbilst visām uzaicinājumā un tehniskajā specifikācijā norādītajām prasībām. Neatbilstoši piedāvājumi netiks vērtēti.</w:t>
      </w:r>
    </w:p>
    <w:bookmarkEnd w:id="7"/>
    <w:p w14:paraId="1266E956" w14:textId="5CC21F83" w:rsidR="00181B86" w:rsidRPr="00EB0037" w:rsidRDefault="00F261E6" w:rsidP="00E65885">
      <w:pPr>
        <w:pStyle w:val="ListParagraph"/>
        <w:numPr>
          <w:ilvl w:val="0"/>
          <w:numId w:val="5"/>
        </w:numPr>
        <w:ind w:left="567" w:right="-143" w:hanging="425"/>
        <w:jc w:val="both"/>
        <w:rPr>
          <w:rFonts w:ascii="NewsGoth TL" w:hAnsi="NewsGoth TL"/>
          <w:sz w:val="22"/>
          <w:szCs w:val="22"/>
        </w:rPr>
      </w:pPr>
      <w:r w:rsidRPr="00EB0037">
        <w:rPr>
          <w:rFonts w:ascii="NewsGoth TL" w:hAnsi="NewsGoth TL"/>
          <w:sz w:val="22"/>
          <w:szCs w:val="22"/>
        </w:rPr>
        <w:t xml:space="preserve">Piedāvājuma izvēles kritērijs – </w:t>
      </w:r>
      <w:r w:rsidR="008065E0" w:rsidRPr="00EB0037">
        <w:rPr>
          <w:rFonts w:ascii="NewsGoth TL" w:hAnsi="NewsGoth TL"/>
          <w:b/>
          <w:bCs/>
          <w:sz w:val="22"/>
          <w:szCs w:val="22"/>
        </w:rPr>
        <w:t>zemākā cena</w:t>
      </w:r>
      <w:r w:rsidRPr="00EB0037">
        <w:rPr>
          <w:rFonts w:ascii="NewsGoth TL" w:hAnsi="NewsGoth TL"/>
          <w:sz w:val="22"/>
          <w:szCs w:val="22"/>
        </w:rPr>
        <w:t xml:space="preserve"> (</w:t>
      </w:r>
      <w:r w:rsidR="008065E0" w:rsidRPr="00EB0037">
        <w:rPr>
          <w:rFonts w:ascii="NewsGoth TL" w:hAnsi="NewsGoth TL"/>
          <w:sz w:val="22"/>
          <w:szCs w:val="22"/>
        </w:rPr>
        <w:t>no prasībām atbilstošajiem piedāvājumiem</w:t>
      </w:r>
      <w:r w:rsidRPr="00EB0037">
        <w:rPr>
          <w:rFonts w:ascii="NewsGoth TL" w:hAnsi="NewsGoth TL"/>
          <w:sz w:val="22"/>
          <w:szCs w:val="22"/>
        </w:rPr>
        <w:t xml:space="preserve">). </w:t>
      </w:r>
    </w:p>
    <w:p w14:paraId="11123FC4" w14:textId="77777777" w:rsidR="00181B86" w:rsidRPr="00EB0037" w:rsidRDefault="00181B86" w:rsidP="00E65885">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smartTag w:uri="schemas-tilde-lv/tildestengine" w:element="veidnes">
        <w:smartTagPr>
          <w:attr w:name="id" w:val="-1"/>
          <w:attr w:name="baseform" w:val="Lēmums"/>
          <w:attr w:name="text" w:val="Lēmums"/>
        </w:smartTagPr>
        <w:r w:rsidRPr="00EB0037">
          <w:rPr>
            <w:rFonts w:ascii="NewsGoth TL" w:hAnsi="NewsGoth TL"/>
            <w:sz w:val="22"/>
            <w:szCs w:val="22"/>
          </w:rPr>
          <w:t>Lēmums</w:t>
        </w:r>
      </w:smartTag>
      <w:r w:rsidRPr="00EB0037">
        <w:rPr>
          <w:rFonts w:ascii="NewsGoth TL" w:hAnsi="NewsGoth TL"/>
          <w:sz w:val="22"/>
          <w:szCs w:val="22"/>
        </w:rPr>
        <w:t xml:space="preserve"> tiks pieņemts </w:t>
      </w:r>
      <w:r w:rsidR="001C0926" w:rsidRPr="00EB0037">
        <w:rPr>
          <w:rFonts w:ascii="NewsGoth TL" w:hAnsi="NewsGoth TL"/>
          <w:sz w:val="22"/>
          <w:szCs w:val="22"/>
        </w:rPr>
        <w:t>10</w:t>
      </w:r>
      <w:r w:rsidRPr="00EB0037">
        <w:rPr>
          <w:rFonts w:ascii="NewsGoth TL" w:hAnsi="NewsGoth TL"/>
          <w:sz w:val="22"/>
          <w:szCs w:val="22"/>
        </w:rPr>
        <w:t xml:space="preserve"> (</w:t>
      </w:r>
      <w:r w:rsidR="001C0926" w:rsidRPr="00EB0037">
        <w:rPr>
          <w:rFonts w:ascii="NewsGoth TL" w:hAnsi="NewsGoth TL"/>
          <w:sz w:val="22"/>
          <w:szCs w:val="22"/>
        </w:rPr>
        <w:t>desmit</w:t>
      </w:r>
      <w:r w:rsidRPr="00EB0037">
        <w:rPr>
          <w:rFonts w:ascii="NewsGoth TL" w:hAnsi="NewsGoth TL"/>
          <w:sz w:val="22"/>
          <w:szCs w:val="22"/>
        </w:rPr>
        <w:t>) darba dienu laikā no atvēršanas sanāksmes dienas. Ja būs nepieciešama papildus informācijas pieprasīšana no pretendentiem, tad lēmuma pieņemšanas termiņš var tikt pagarināts.</w:t>
      </w:r>
    </w:p>
    <w:p w14:paraId="04250C89" w14:textId="77777777" w:rsidR="00181B86" w:rsidRPr="00EB0037" w:rsidRDefault="00181B86" w:rsidP="00E65885">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EB0037">
        <w:rPr>
          <w:rFonts w:ascii="NewsGoth TL" w:hAnsi="NewsGoth TL"/>
          <w:sz w:val="22"/>
          <w:szCs w:val="22"/>
        </w:rPr>
        <w:t>3 (trīs) darba dienu laikā pēc lēmuma pieņemšanas tiks nosūtīta rakstiska informācija par pieņemto lēmumu.</w:t>
      </w:r>
    </w:p>
    <w:p w14:paraId="1C5E9E71" w14:textId="77777777" w:rsidR="00181B86" w:rsidRPr="00EB0037" w:rsidRDefault="00181B86" w:rsidP="00E65885">
      <w:pPr>
        <w:widowControl w:val="0"/>
        <w:numPr>
          <w:ilvl w:val="0"/>
          <w:numId w:val="4"/>
        </w:numPr>
        <w:tabs>
          <w:tab w:val="left" w:pos="567"/>
        </w:tabs>
        <w:autoSpaceDE w:val="0"/>
        <w:autoSpaceDN w:val="0"/>
        <w:adjustRightInd w:val="0"/>
        <w:ind w:left="567" w:hanging="425"/>
        <w:jc w:val="both"/>
        <w:rPr>
          <w:rFonts w:ascii="NewsGoth TL" w:hAnsi="NewsGoth TL"/>
          <w:sz w:val="22"/>
          <w:szCs w:val="22"/>
        </w:rPr>
      </w:pPr>
      <w:r w:rsidRPr="00EB0037">
        <w:rPr>
          <w:rFonts w:ascii="NewsGoth TL" w:hAnsi="NewsGoth TL"/>
          <w:sz w:val="22"/>
          <w:szCs w:val="22"/>
        </w:rPr>
        <w:t xml:space="preserve">Pasūtītājs var pieņemt </w:t>
      </w:r>
      <w:smartTag w:uri="schemas-tilde-lv/tildestengine" w:element="veidnes">
        <w:smartTagPr>
          <w:attr w:name="text" w:val="lēmumu"/>
          <w:attr w:name="id" w:val="-1"/>
          <w:attr w:name="baseform" w:val="lēmum|s"/>
        </w:smartTagPr>
        <w:r w:rsidRPr="00EB0037">
          <w:rPr>
            <w:rFonts w:ascii="NewsGoth TL" w:hAnsi="NewsGoth TL"/>
            <w:sz w:val="22"/>
            <w:szCs w:val="22"/>
          </w:rPr>
          <w:t>lēmumu</w:t>
        </w:r>
      </w:smartTag>
      <w:r w:rsidRPr="00EB0037">
        <w:rPr>
          <w:rFonts w:ascii="NewsGoth TL" w:hAnsi="NewsGoth TL"/>
          <w:sz w:val="22"/>
          <w:szCs w:val="22"/>
        </w:rPr>
        <w:t xml:space="preserve"> par tirgus izpētes izbeigšanu bez </w:t>
      </w:r>
      <w:smartTag w:uri="schemas-tilde-lv/tildestengine" w:element="veidnes">
        <w:smartTagPr>
          <w:attr w:name="text" w:val="līguma"/>
          <w:attr w:name="id" w:val="-1"/>
          <w:attr w:name="baseform" w:val="līgum|s"/>
        </w:smartTagPr>
        <w:r w:rsidRPr="00EB0037">
          <w:rPr>
            <w:rFonts w:ascii="NewsGoth TL" w:hAnsi="NewsGoth TL"/>
            <w:sz w:val="22"/>
            <w:szCs w:val="22"/>
          </w:rPr>
          <w:t>līguma</w:t>
        </w:r>
      </w:smartTag>
      <w:r w:rsidRPr="00EB0037">
        <w:rPr>
          <w:rFonts w:ascii="NewsGoth TL" w:hAnsi="NewsGoth TL"/>
          <w:sz w:val="22"/>
          <w:szCs w:val="22"/>
        </w:rPr>
        <w:t xml:space="preserve"> noslēgšanas, ja netiek iesniegti piedāvājumi vai piedāvājuma izmaksas pārsniedz budžetā plānotos līdzekļus.</w:t>
      </w:r>
    </w:p>
    <w:p w14:paraId="74F11124" w14:textId="77777777" w:rsidR="00181B86" w:rsidRPr="00EB0037" w:rsidRDefault="00181B86" w:rsidP="00E65885">
      <w:pPr>
        <w:widowControl w:val="0"/>
        <w:autoSpaceDE w:val="0"/>
        <w:autoSpaceDN w:val="0"/>
        <w:adjustRightInd w:val="0"/>
        <w:ind w:left="180"/>
        <w:jc w:val="both"/>
        <w:rPr>
          <w:rFonts w:ascii="NewsGoth TL" w:hAnsi="NewsGoth TL"/>
          <w:b/>
          <w:sz w:val="22"/>
          <w:szCs w:val="22"/>
        </w:rPr>
      </w:pPr>
    </w:p>
    <w:bookmarkEnd w:id="1"/>
    <w:bookmarkEnd w:id="6"/>
    <w:p w14:paraId="5F2B85D7" w14:textId="77777777" w:rsidR="00181B86" w:rsidRPr="00EB0037" w:rsidRDefault="00181B86" w:rsidP="00E65885">
      <w:pPr>
        <w:widowControl w:val="0"/>
        <w:autoSpaceDE w:val="0"/>
        <w:autoSpaceDN w:val="0"/>
        <w:adjustRightInd w:val="0"/>
        <w:jc w:val="both"/>
        <w:rPr>
          <w:rFonts w:ascii="NewsGoth TL" w:hAnsi="NewsGoth TL"/>
          <w:b/>
          <w:sz w:val="22"/>
          <w:szCs w:val="22"/>
        </w:rPr>
      </w:pPr>
      <w:r w:rsidRPr="00EB0037">
        <w:rPr>
          <w:rFonts w:ascii="NewsGoth TL" w:hAnsi="NewsGoth TL"/>
          <w:b/>
          <w:sz w:val="22"/>
          <w:szCs w:val="22"/>
        </w:rPr>
        <w:t>Piedāvājuma derīguma termiņš</w:t>
      </w:r>
    </w:p>
    <w:p w14:paraId="23BA7B60" w14:textId="77777777" w:rsidR="00181B86" w:rsidRPr="00EB0037" w:rsidRDefault="00181B86" w:rsidP="00E65885">
      <w:pPr>
        <w:widowControl w:val="0"/>
        <w:autoSpaceDE w:val="0"/>
        <w:autoSpaceDN w:val="0"/>
        <w:adjustRightInd w:val="0"/>
        <w:jc w:val="both"/>
        <w:rPr>
          <w:rFonts w:ascii="NewsGoth TL" w:hAnsi="NewsGoth TL"/>
          <w:bCs/>
          <w:sz w:val="22"/>
          <w:szCs w:val="22"/>
        </w:rPr>
      </w:pPr>
      <w:r w:rsidRPr="00EB0037">
        <w:rPr>
          <w:rFonts w:ascii="NewsGoth TL" w:hAnsi="NewsGoth TL"/>
          <w:sz w:val="22"/>
          <w:szCs w:val="22"/>
        </w:rPr>
        <w:t>P</w:t>
      </w:r>
      <w:r w:rsidR="00963F4F" w:rsidRPr="00EB0037">
        <w:rPr>
          <w:rFonts w:ascii="NewsGoth TL" w:hAnsi="NewsGoth TL"/>
          <w:sz w:val="22"/>
          <w:szCs w:val="22"/>
        </w:rPr>
        <w:t>iedāvājumam jābūt spēkā vismaz 9</w:t>
      </w:r>
      <w:r w:rsidRPr="00EB0037">
        <w:rPr>
          <w:rFonts w:ascii="NewsGoth TL" w:hAnsi="NewsGoth TL"/>
          <w:sz w:val="22"/>
          <w:szCs w:val="22"/>
        </w:rPr>
        <w:t>0 dienas no piedāvājumu iesniegšanas termiņa beigām.</w:t>
      </w:r>
    </w:p>
    <w:p w14:paraId="441BC56D" w14:textId="77777777" w:rsidR="00181B86" w:rsidRPr="00EB0037" w:rsidRDefault="00181B86" w:rsidP="00E65885">
      <w:pPr>
        <w:widowControl w:val="0"/>
        <w:autoSpaceDE w:val="0"/>
        <w:autoSpaceDN w:val="0"/>
        <w:adjustRightInd w:val="0"/>
        <w:jc w:val="both"/>
        <w:rPr>
          <w:rFonts w:ascii="NewsGoth TL" w:hAnsi="NewsGoth TL"/>
          <w:bCs/>
          <w:sz w:val="22"/>
          <w:szCs w:val="22"/>
        </w:rPr>
      </w:pPr>
    </w:p>
    <w:p w14:paraId="7871BF3C" w14:textId="56E6BE7B" w:rsidR="00181B86" w:rsidRPr="00EB0037" w:rsidRDefault="00181B86" w:rsidP="00E65885">
      <w:pPr>
        <w:widowControl w:val="0"/>
        <w:autoSpaceDE w:val="0"/>
        <w:autoSpaceDN w:val="0"/>
        <w:adjustRightInd w:val="0"/>
        <w:jc w:val="both"/>
        <w:rPr>
          <w:rFonts w:ascii="NewsGoth TL" w:hAnsi="NewsGoth TL"/>
          <w:bCs/>
          <w:sz w:val="22"/>
          <w:szCs w:val="22"/>
        </w:rPr>
      </w:pPr>
      <w:r w:rsidRPr="00EB0037">
        <w:rPr>
          <w:rFonts w:ascii="NewsGoth TL" w:hAnsi="NewsGoth TL"/>
          <w:bCs/>
          <w:sz w:val="22"/>
          <w:szCs w:val="22"/>
        </w:rPr>
        <w:t xml:space="preserve">Tuvāka informācija pa tālruni </w:t>
      </w:r>
      <w:r w:rsidR="00CF16E3" w:rsidRPr="00EB0037">
        <w:rPr>
          <w:rFonts w:ascii="NewsGoth TL" w:hAnsi="NewsGoth TL"/>
          <w:bCs/>
          <w:sz w:val="22"/>
          <w:szCs w:val="22"/>
        </w:rPr>
        <w:t>2</w:t>
      </w:r>
      <w:r w:rsidR="008065E0" w:rsidRPr="00EB0037">
        <w:rPr>
          <w:rFonts w:ascii="NewsGoth TL" w:hAnsi="NewsGoth TL"/>
          <w:bCs/>
          <w:sz w:val="22"/>
          <w:szCs w:val="22"/>
        </w:rPr>
        <w:t>8751395</w:t>
      </w:r>
      <w:r w:rsidR="00CF16E3" w:rsidRPr="00EB0037">
        <w:rPr>
          <w:rFonts w:ascii="NewsGoth TL" w:hAnsi="NewsGoth TL"/>
          <w:bCs/>
          <w:sz w:val="22"/>
          <w:szCs w:val="22"/>
        </w:rPr>
        <w:t xml:space="preserve"> (</w:t>
      </w:r>
      <w:r w:rsidR="008065E0" w:rsidRPr="00EB0037">
        <w:rPr>
          <w:rFonts w:ascii="NewsGoth TL" w:hAnsi="NewsGoth TL"/>
          <w:bCs/>
          <w:sz w:val="22"/>
          <w:szCs w:val="22"/>
        </w:rPr>
        <w:t>Artūrs Alksnis</w:t>
      </w:r>
      <w:r w:rsidR="00CF16E3" w:rsidRPr="00EB0037">
        <w:rPr>
          <w:rFonts w:ascii="NewsGoth TL" w:hAnsi="NewsGoth TL"/>
          <w:bCs/>
          <w:sz w:val="22"/>
          <w:szCs w:val="22"/>
        </w:rPr>
        <w:t>)</w:t>
      </w:r>
      <w:r w:rsidR="005D30B1" w:rsidRPr="00EB0037">
        <w:rPr>
          <w:rFonts w:ascii="NewsGoth TL" w:hAnsi="NewsGoth TL"/>
          <w:bCs/>
          <w:sz w:val="22"/>
          <w:szCs w:val="22"/>
        </w:rPr>
        <w:t>.</w:t>
      </w:r>
    </w:p>
    <w:p w14:paraId="3EC25C6E" w14:textId="77777777" w:rsidR="000E3695" w:rsidRPr="00EB0037" w:rsidRDefault="000E3695" w:rsidP="00E65885">
      <w:pPr>
        <w:widowControl w:val="0"/>
        <w:autoSpaceDE w:val="0"/>
        <w:autoSpaceDN w:val="0"/>
        <w:adjustRightInd w:val="0"/>
        <w:jc w:val="both"/>
        <w:rPr>
          <w:rFonts w:ascii="NewsGoth TL" w:hAnsi="NewsGoth TL"/>
          <w:bCs/>
          <w:sz w:val="22"/>
          <w:szCs w:val="22"/>
        </w:rPr>
      </w:pPr>
    </w:p>
    <w:p w14:paraId="4160B6B6" w14:textId="52ECC8EA" w:rsidR="00181B86" w:rsidRPr="00EB0037" w:rsidRDefault="00181B86" w:rsidP="00E65885">
      <w:pPr>
        <w:widowControl w:val="0"/>
        <w:autoSpaceDE w:val="0"/>
        <w:autoSpaceDN w:val="0"/>
        <w:adjustRightInd w:val="0"/>
        <w:rPr>
          <w:rFonts w:ascii="NewsGoth TL" w:hAnsi="NewsGoth TL"/>
          <w:sz w:val="20"/>
          <w:szCs w:val="20"/>
        </w:rPr>
      </w:pPr>
      <w:r w:rsidRPr="00EB0037">
        <w:rPr>
          <w:rFonts w:ascii="NewsGoth TL" w:hAnsi="NewsGoth TL"/>
          <w:sz w:val="20"/>
          <w:szCs w:val="20"/>
        </w:rPr>
        <w:t>Pielikums N</w:t>
      </w:r>
      <w:r w:rsidR="00CA42AD" w:rsidRPr="00EB0037">
        <w:rPr>
          <w:rFonts w:ascii="NewsGoth TL" w:hAnsi="NewsGoth TL"/>
          <w:sz w:val="20"/>
          <w:szCs w:val="20"/>
        </w:rPr>
        <w:t xml:space="preserve">r.1: Tehniskā specifikācija </w:t>
      </w:r>
      <w:r w:rsidR="000E3695" w:rsidRPr="00EB0037">
        <w:rPr>
          <w:rFonts w:ascii="NewsGoth TL" w:hAnsi="NewsGoth TL"/>
          <w:sz w:val="20"/>
          <w:szCs w:val="20"/>
        </w:rPr>
        <w:t xml:space="preserve">uz </w:t>
      </w:r>
      <w:r w:rsidR="008065E0" w:rsidRPr="00EB0037">
        <w:rPr>
          <w:rFonts w:ascii="NewsGoth TL" w:hAnsi="NewsGoth TL"/>
          <w:sz w:val="20"/>
          <w:szCs w:val="20"/>
        </w:rPr>
        <w:t>divām</w:t>
      </w:r>
      <w:r w:rsidR="000E3695" w:rsidRPr="00EB0037">
        <w:rPr>
          <w:rFonts w:ascii="NewsGoth TL" w:hAnsi="NewsGoth TL"/>
          <w:sz w:val="20"/>
          <w:szCs w:val="20"/>
        </w:rPr>
        <w:t xml:space="preserve"> lap</w:t>
      </w:r>
      <w:r w:rsidR="001C0926" w:rsidRPr="00EB0037">
        <w:rPr>
          <w:rFonts w:ascii="NewsGoth TL" w:hAnsi="NewsGoth TL"/>
          <w:sz w:val="20"/>
          <w:szCs w:val="20"/>
        </w:rPr>
        <w:t>ām</w:t>
      </w:r>
      <w:r w:rsidRPr="00EB0037">
        <w:rPr>
          <w:rFonts w:ascii="NewsGoth TL" w:hAnsi="NewsGoth TL"/>
          <w:sz w:val="20"/>
          <w:szCs w:val="20"/>
        </w:rPr>
        <w:t>.</w:t>
      </w:r>
    </w:p>
    <w:p w14:paraId="0969D398" w14:textId="4D8CCB9D" w:rsidR="00F261E6" w:rsidRPr="00EB0037" w:rsidRDefault="00181B86" w:rsidP="00E65885">
      <w:pPr>
        <w:widowControl w:val="0"/>
        <w:autoSpaceDE w:val="0"/>
        <w:autoSpaceDN w:val="0"/>
        <w:adjustRightInd w:val="0"/>
        <w:rPr>
          <w:rFonts w:ascii="NewsGoth TL" w:hAnsi="NewsGoth TL"/>
          <w:sz w:val="20"/>
          <w:szCs w:val="20"/>
        </w:rPr>
      </w:pPr>
      <w:r w:rsidRPr="00EB0037">
        <w:rPr>
          <w:rFonts w:ascii="NewsGoth TL" w:hAnsi="NewsGoth TL"/>
          <w:sz w:val="20"/>
          <w:szCs w:val="20"/>
        </w:rPr>
        <w:t>Pielikums Nr.2: Piedāvājuma forma uz vienas lapas</w:t>
      </w:r>
      <w:r w:rsidR="008065E0" w:rsidRPr="00EB0037">
        <w:rPr>
          <w:rFonts w:ascii="NewsGoth TL" w:hAnsi="NewsGoth TL"/>
          <w:sz w:val="20"/>
          <w:szCs w:val="20"/>
        </w:rPr>
        <w:t>.</w:t>
      </w:r>
    </w:p>
    <w:p w14:paraId="32770678" w14:textId="77777777" w:rsidR="00DB4C29" w:rsidRPr="00EB0037" w:rsidRDefault="00DB4C29" w:rsidP="00E65885">
      <w:pPr>
        <w:widowControl w:val="0"/>
        <w:autoSpaceDE w:val="0"/>
        <w:autoSpaceDN w:val="0"/>
        <w:adjustRightInd w:val="0"/>
        <w:rPr>
          <w:rFonts w:ascii="NewsGoth TL" w:hAnsi="NewsGoth TL"/>
          <w:b/>
          <w:bCs/>
          <w:sz w:val="22"/>
          <w:szCs w:val="22"/>
        </w:rPr>
      </w:pPr>
    </w:p>
    <w:p w14:paraId="1E00C366" w14:textId="77777777" w:rsidR="009342E1" w:rsidRPr="00EB0037" w:rsidRDefault="009342E1" w:rsidP="00E65885">
      <w:pPr>
        <w:widowControl w:val="0"/>
        <w:autoSpaceDE w:val="0"/>
        <w:autoSpaceDN w:val="0"/>
        <w:adjustRightInd w:val="0"/>
        <w:rPr>
          <w:rFonts w:ascii="NewsGoth TL" w:hAnsi="NewsGoth TL"/>
          <w:b/>
          <w:bCs/>
          <w:sz w:val="22"/>
          <w:szCs w:val="22"/>
        </w:rPr>
      </w:pPr>
    </w:p>
    <w:p w14:paraId="2451CE99" w14:textId="3481E694"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b/>
          <w:bCs/>
          <w:sz w:val="22"/>
          <w:szCs w:val="22"/>
        </w:rPr>
        <w:t>Iepirkuma komisijas priekšsēdētājs</w:t>
      </w:r>
      <w:r w:rsidRPr="00EB0037">
        <w:rPr>
          <w:rFonts w:ascii="NewsGoth TL" w:hAnsi="NewsGoth TL"/>
          <w:b/>
          <w:bCs/>
          <w:sz w:val="22"/>
          <w:szCs w:val="22"/>
        </w:rPr>
        <w:tab/>
      </w:r>
      <w:r w:rsidRPr="00EB0037">
        <w:rPr>
          <w:rFonts w:ascii="NewsGoth TL" w:hAnsi="NewsGoth TL"/>
          <w:b/>
          <w:bCs/>
          <w:sz w:val="22"/>
          <w:szCs w:val="22"/>
        </w:rPr>
        <w:tab/>
      </w:r>
      <w:r w:rsidR="009342E1" w:rsidRPr="00EB0037">
        <w:rPr>
          <w:rFonts w:ascii="NewsGoth TL" w:hAnsi="NewsGoth TL"/>
          <w:b/>
          <w:bCs/>
          <w:sz w:val="22"/>
          <w:szCs w:val="22"/>
        </w:rPr>
        <w:tab/>
      </w:r>
      <w:r w:rsidRPr="00EB0037">
        <w:rPr>
          <w:rFonts w:ascii="NewsGoth TL" w:hAnsi="NewsGoth TL"/>
          <w:b/>
          <w:bCs/>
          <w:sz w:val="22"/>
          <w:szCs w:val="22"/>
        </w:rPr>
        <w:tab/>
      </w:r>
      <w:r w:rsidRPr="00EB0037">
        <w:rPr>
          <w:rFonts w:ascii="NewsGoth TL" w:hAnsi="NewsGoth TL"/>
          <w:b/>
          <w:bCs/>
          <w:sz w:val="22"/>
          <w:szCs w:val="22"/>
        </w:rPr>
        <w:tab/>
      </w:r>
      <w:r w:rsidRPr="00EB0037">
        <w:rPr>
          <w:rFonts w:ascii="NewsGoth TL" w:hAnsi="NewsGoth TL"/>
          <w:b/>
          <w:bCs/>
          <w:sz w:val="22"/>
          <w:szCs w:val="22"/>
        </w:rPr>
        <w:tab/>
      </w:r>
      <w:r w:rsidR="00D4061C" w:rsidRPr="00EB0037">
        <w:rPr>
          <w:rFonts w:ascii="NewsGoth TL" w:hAnsi="NewsGoth TL"/>
          <w:b/>
          <w:bCs/>
          <w:sz w:val="22"/>
          <w:szCs w:val="22"/>
        </w:rPr>
        <w:tab/>
      </w:r>
      <w:r w:rsidRPr="00EB0037">
        <w:rPr>
          <w:rFonts w:ascii="NewsGoth TL" w:hAnsi="NewsGoth TL"/>
          <w:b/>
          <w:bCs/>
          <w:sz w:val="22"/>
          <w:szCs w:val="22"/>
        </w:rPr>
        <w:t>I.Frišfelds</w:t>
      </w:r>
    </w:p>
    <w:p w14:paraId="716F7F72" w14:textId="77777777" w:rsidR="00931EC4" w:rsidRPr="00EB0037" w:rsidRDefault="00181B86" w:rsidP="00E65885">
      <w:pPr>
        <w:jc w:val="right"/>
        <w:rPr>
          <w:rFonts w:ascii="NewsGoth TL" w:eastAsia="Calibri" w:hAnsi="NewsGoth TL" w:cs="Arial"/>
          <w:b/>
          <w:sz w:val="20"/>
          <w:szCs w:val="20"/>
          <w:lang w:eastAsia="en-US"/>
        </w:rPr>
      </w:pPr>
      <w:r w:rsidRPr="00EB0037">
        <w:rPr>
          <w:rFonts w:ascii="NewsGoth TL" w:eastAsia="Calibri" w:hAnsi="NewsGoth TL" w:cs="Arial"/>
          <w:lang w:eastAsia="en-US"/>
        </w:rPr>
        <w:br w:type="page"/>
      </w:r>
      <w:bookmarkStart w:id="8" w:name="_Hlk97626810"/>
      <w:r w:rsidR="00931EC4" w:rsidRPr="00EB0037">
        <w:rPr>
          <w:rFonts w:ascii="NewsGoth TL" w:eastAsia="Calibri" w:hAnsi="NewsGoth TL" w:cs="Arial"/>
          <w:b/>
          <w:sz w:val="20"/>
          <w:szCs w:val="20"/>
          <w:lang w:eastAsia="en-US"/>
        </w:rPr>
        <w:lastRenderedPageBreak/>
        <w:t>Pielikums Nr.1</w:t>
      </w:r>
    </w:p>
    <w:p w14:paraId="5D793DA3" w14:textId="77777777" w:rsidR="00885B60" w:rsidRPr="00EB0037" w:rsidRDefault="00885B60" w:rsidP="00E65885">
      <w:pPr>
        <w:jc w:val="center"/>
        <w:rPr>
          <w:rFonts w:ascii="NewsGoth TL" w:hAnsi="NewsGoth TL"/>
          <w:sz w:val="22"/>
          <w:szCs w:val="22"/>
        </w:rPr>
      </w:pPr>
      <w:r w:rsidRPr="00EB0037">
        <w:rPr>
          <w:rFonts w:ascii="NewsGoth TL" w:hAnsi="NewsGoth TL"/>
          <w:sz w:val="22"/>
          <w:szCs w:val="22"/>
        </w:rPr>
        <w:t>Tehniskā specifikācija</w:t>
      </w:r>
      <w:r w:rsidR="005D30B1" w:rsidRPr="00EB0037">
        <w:rPr>
          <w:rFonts w:ascii="NewsGoth TL" w:hAnsi="NewsGoth TL"/>
          <w:sz w:val="22"/>
          <w:szCs w:val="22"/>
        </w:rPr>
        <w:t xml:space="preserve"> </w:t>
      </w:r>
    </w:p>
    <w:p w14:paraId="0F3E6E8F" w14:textId="6F865BA4" w:rsidR="00104E3B" w:rsidRPr="00EB0037" w:rsidRDefault="00036AFC" w:rsidP="00E65885">
      <w:pPr>
        <w:pStyle w:val="Header"/>
        <w:jc w:val="center"/>
        <w:rPr>
          <w:rFonts w:ascii="NewsGoth TL" w:hAnsi="NewsGoth TL" w:cs="Arial"/>
          <w:b/>
          <w:sz w:val="22"/>
          <w:szCs w:val="22"/>
        </w:rPr>
      </w:pPr>
      <w:bookmarkStart w:id="9" w:name="_Hlk97557910"/>
      <w:r w:rsidRPr="00EB0037">
        <w:rPr>
          <w:rFonts w:ascii="NewsGoth TL" w:hAnsi="NewsGoth TL" w:cs="Arial"/>
          <w:b/>
          <w:sz w:val="22"/>
          <w:szCs w:val="22"/>
        </w:rPr>
        <w:t>„</w:t>
      </w:r>
      <w:r w:rsidR="00EB0037" w:rsidRPr="00EB0037">
        <w:rPr>
          <w:rFonts w:ascii="NewsGoth TL" w:hAnsi="NewsGoth TL"/>
          <w:b/>
          <w:sz w:val="22"/>
          <w:szCs w:val="22"/>
          <w:u w:val="single"/>
        </w:rPr>
        <w:t xml:space="preserve"> Jaunas universālās pašgājējmašīnas (ekskavatora-iekrāv</w:t>
      </w:r>
      <w:r w:rsidR="00B80AE2">
        <w:rPr>
          <w:rFonts w:ascii="NewsGoth TL" w:hAnsi="NewsGoth TL"/>
          <w:b/>
          <w:sz w:val="22"/>
          <w:szCs w:val="22"/>
          <w:u w:val="single"/>
        </w:rPr>
        <w:t>ē</w:t>
      </w:r>
      <w:r w:rsidR="00EB0037" w:rsidRPr="00EB0037">
        <w:rPr>
          <w:rFonts w:ascii="NewsGoth TL" w:hAnsi="NewsGoth TL"/>
          <w:b/>
          <w:sz w:val="22"/>
          <w:szCs w:val="22"/>
          <w:u w:val="single"/>
        </w:rPr>
        <w:t>ja) piegāde</w:t>
      </w:r>
      <w:r w:rsidR="00104E3B" w:rsidRPr="00EB0037">
        <w:rPr>
          <w:rFonts w:ascii="NewsGoth TL" w:hAnsi="NewsGoth TL" w:cs="Arial"/>
          <w:b/>
          <w:sz w:val="22"/>
          <w:szCs w:val="22"/>
        </w:rPr>
        <w:t>”</w:t>
      </w:r>
    </w:p>
    <w:bookmarkEnd w:id="9"/>
    <w:p w14:paraId="69241D58" w14:textId="4E31D29E" w:rsidR="00906778" w:rsidRDefault="00906778" w:rsidP="00E65885">
      <w:pPr>
        <w:pStyle w:val="Header"/>
        <w:jc w:val="center"/>
        <w:rPr>
          <w:rFonts w:ascii="NewsGoth TL" w:hAnsi="NewsGoth TL" w:cs="Arial"/>
          <w:b/>
          <w:sz w:val="22"/>
          <w:szCs w:val="22"/>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524"/>
        <w:gridCol w:w="3827"/>
      </w:tblGrid>
      <w:tr w:rsidR="00DD74C3" w:rsidRPr="00E65885" w14:paraId="48EFAB2F" w14:textId="77777777" w:rsidTr="00E65885">
        <w:trPr>
          <w:trHeight w:val="458"/>
        </w:trPr>
        <w:tc>
          <w:tcPr>
            <w:tcW w:w="1838" w:type="dxa"/>
          </w:tcPr>
          <w:p w14:paraId="178B33A0" w14:textId="18AA7070" w:rsidR="00DD74C3" w:rsidRPr="00DD74C3" w:rsidRDefault="00DD74C3" w:rsidP="00E65885">
            <w:pPr>
              <w:jc w:val="center"/>
              <w:rPr>
                <w:rFonts w:ascii="NewsGoth TL" w:hAnsi="NewsGoth TL"/>
                <w:b/>
                <w:bCs/>
                <w:sz w:val="22"/>
                <w:szCs w:val="22"/>
                <w:lang w:eastAsia="en-US"/>
              </w:rPr>
            </w:pPr>
          </w:p>
        </w:tc>
        <w:tc>
          <w:tcPr>
            <w:tcW w:w="4524" w:type="dxa"/>
          </w:tcPr>
          <w:p w14:paraId="52483BDE" w14:textId="1BB587E0" w:rsidR="00DD74C3" w:rsidRPr="00DD74C3" w:rsidRDefault="00DD74C3" w:rsidP="00E65885">
            <w:pPr>
              <w:jc w:val="center"/>
              <w:rPr>
                <w:rFonts w:ascii="NewsGoth TL" w:hAnsi="NewsGoth TL"/>
                <w:b/>
                <w:bCs/>
                <w:sz w:val="22"/>
                <w:szCs w:val="22"/>
                <w:lang w:eastAsia="en-US"/>
              </w:rPr>
            </w:pPr>
            <w:r w:rsidRPr="00E65885">
              <w:rPr>
                <w:rFonts w:ascii="NewsGoth TL" w:hAnsi="NewsGoth TL"/>
                <w:b/>
                <w:bCs/>
                <w:sz w:val="22"/>
                <w:szCs w:val="22"/>
                <w:lang w:eastAsia="en-US"/>
              </w:rPr>
              <w:t>Noteiktās p</w:t>
            </w:r>
            <w:r w:rsidRPr="00DD74C3">
              <w:rPr>
                <w:rFonts w:ascii="NewsGoth TL" w:hAnsi="NewsGoth TL"/>
                <w:b/>
                <w:bCs/>
                <w:sz w:val="22"/>
                <w:szCs w:val="22"/>
                <w:lang w:eastAsia="en-US"/>
              </w:rPr>
              <w:t>rasības</w:t>
            </w:r>
          </w:p>
        </w:tc>
        <w:tc>
          <w:tcPr>
            <w:tcW w:w="3827" w:type="dxa"/>
          </w:tcPr>
          <w:p w14:paraId="382D9D13" w14:textId="649FB71A" w:rsidR="00DD74C3" w:rsidRPr="00DD74C3" w:rsidRDefault="00DD74C3" w:rsidP="00E65885">
            <w:pPr>
              <w:jc w:val="center"/>
              <w:rPr>
                <w:rFonts w:ascii="NewsGoth TL" w:hAnsi="NewsGoth TL"/>
                <w:b/>
                <w:bCs/>
                <w:sz w:val="22"/>
                <w:szCs w:val="22"/>
                <w:lang w:eastAsia="en-US"/>
              </w:rPr>
            </w:pPr>
            <w:r w:rsidRPr="00DD74C3">
              <w:rPr>
                <w:rFonts w:ascii="NewsGoth TL" w:hAnsi="NewsGoth TL"/>
                <w:b/>
                <w:bCs/>
                <w:sz w:val="22"/>
                <w:szCs w:val="22"/>
                <w:lang w:eastAsia="en-US"/>
              </w:rPr>
              <w:t>P</w:t>
            </w:r>
            <w:r w:rsidRPr="00E65885">
              <w:rPr>
                <w:rFonts w:ascii="NewsGoth TL" w:hAnsi="NewsGoth TL"/>
                <w:b/>
                <w:bCs/>
                <w:sz w:val="22"/>
                <w:szCs w:val="22"/>
                <w:lang w:eastAsia="en-US"/>
              </w:rPr>
              <w:t>retendenta p</w:t>
            </w:r>
            <w:r w:rsidRPr="00DD74C3">
              <w:rPr>
                <w:rFonts w:ascii="NewsGoth TL" w:hAnsi="NewsGoth TL"/>
                <w:b/>
                <w:bCs/>
                <w:sz w:val="22"/>
                <w:szCs w:val="22"/>
                <w:lang w:eastAsia="en-US"/>
              </w:rPr>
              <w:t>iedāvājums</w:t>
            </w:r>
          </w:p>
        </w:tc>
      </w:tr>
      <w:tr w:rsidR="00DD74C3" w:rsidRPr="00E65885" w14:paraId="4492DBAA" w14:textId="77777777" w:rsidTr="00E65885">
        <w:trPr>
          <w:trHeight w:val="326"/>
        </w:trPr>
        <w:tc>
          <w:tcPr>
            <w:tcW w:w="1838" w:type="dxa"/>
          </w:tcPr>
          <w:p w14:paraId="2DA2D138"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Skaits</w:t>
            </w:r>
          </w:p>
        </w:tc>
        <w:tc>
          <w:tcPr>
            <w:tcW w:w="4524" w:type="dxa"/>
          </w:tcPr>
          <w:p w14:paraId="0E7C1A45" w14:textId="6BB45700"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Viens</w:t>
            </w:r>
          </w:p>
        </w:tc>
        <w:tc>
          <w:tcPr>
            <w:tcW w:w="3827" w:type="dxa"/>
          </w:tcPr>
          <w:p w14:paraId="4A088994" w14:textId="77777777" w:rsidR="00DD74C3" w:rsidRPr="00DD74C3" w:rsidRDefault="00DD74C3" w:rsidP="00E65885">
            <w:pPr>
              <w:jc w:val="both"/>
              <w:rPr>
                <w:rFonts w:ascii="NewsGoth TL" w:hAnsi="NewsGoth TL"/>
                <w:sz w:val="22"/>
                <w:szCs w:val="22"/>
                <w:lang w:eastAsia="en-US"/>
              </w:rPr>
            </w:pPr>
          </w:p>
        </w:tc>
      </w:tr>
      <w:tr w:rsidR="00DD74C3" w:rsidRPr="00E65885" w14:paraId="6C29BCB1" w14:textId="77777777" w:rsidTr="00DD74C3">
        <w:tc>
          <w:tcPr>
            <w:tcW w:w="1838" w:type="dxa"/>
          </w:tcPr>
          <w:p w14:paraId="5213C598"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Stāvoklis</w:t>
            </w:r>
          </w:p>
        </w:tc>
        <w:tc>
          <w:tcPr>
            <w:tcW w:w="4524" w:type="dxa"/>
          </w:tcPr>
          <w:p w14:paraId="5B904B62" w14:textId="77777777"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Jauns</w:t>
            </w:r>
          </w:p>
        </w:tc>
        <w:tc>
          <w:tcPr>
            <w:tcW w:w="3827" w:type="dxa"/>
          </w:tcPr>
          <w:p w14:paraId="49A8CF69" w14:textId="77777777" w:rsidR="00DD74C3" w:rsidRPr="00DD74C3" w:rsidRDefault="00DD74C3" w:rsidP="00E65885">
            <w:pPr>
              <w:jc w:val="both"/>
              <w:rPr>
                <w:rFonts w:ascii="NewsGoth TL" w:hAnsi="NewsGoth TL"/>
                <w:sz w:val="22"/>
                <w:szCs w:val="22"/>
                <w:lang w:eastAsia="en-US"/>
              </w:rPr>
            </w:pPr>
          </w:p>
        </w:tc>
      </w:tr>
      <w:tr w:rsidR="00DD74C3" w:rsidRPr="00E65885" w14:paraId="77756493" w14:textId="77777777" w:rsidTr="00DD74C3">
        <w:trPr>
          <w:trHeight w:val="402"/>
        </w:trPr>
        <w:tc>
          <w:tcPr>
            <w:tcW w:w="1838" w:type="dxa"/>
            <w:vMerge w:val="restart"/>
          </w:tcPr>
          <w:p w14:paraId="56ED90D0"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Pamatprasības</w:t>
            </w:r>
          </w:p>
        </w:tc>
        <w:tc>
          <w:tcPr>
            <w:tcW w:w="4524" w:type="dxa"/>
          </w:tcPr>
          <w:p w14:paraId="1E19DE23" w14:textId="59A80B11"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Paaugstinātas caurgājamības visu 4 riteņu piedziņa</w:t>
            </w:r>
          </w:p>
        </w:tc>
        <w:tc>
          <w:tcPr>
            <w:tcW w:w="3827" w:type="dxa"/>
          </w:tcPr>
          <w:p w14:paraId="616B9664" w14:textId="77777777" w:rsidR="00DD74C3" w:rsidRPr="00DD74C3" w:rsidRDefault="00DD74C3" w:rsidP="00E65885">
            <w:pPr>
              <w:jc w:val="both"/>
              <w:rPr>
                <w:rFonts w:ascii="NewsGoth TL" w:hAnsi="NewsGoth TL"/>
                <w:sz w:val="22"/>
                <w:szCs w:val="22"/>
                <w:lang w:eastAsia="en-US"/>
              </w:rPr>
            </w:pPr>
          </w:p>
        </w:tc>
      </w:tr>
      <w:tr w:rsidR="00DD74C3" w:rsidRPr="00E65885" w14:paraId="1EFB98D0" w14:textId="77777777" w:rsidTr="00DD74C3">
        <w:trPr>
          <w:trHeight w:val="401"/>
        </w:trPr>
        <w:tc>
          <w:tcPr>
            <w:tcW w:w="1838" w:type="dxa"/>
            <w:vMerge/>
          </w:tcPr>
          <w:p w14:paraId="3D2046C8" w14:textId="77777777" w:rsidR="00DD74C3" w:rsidRPr="00E65885" w:rsidRDefault="00DD74C3" w:rsidP="00E65885">
            <w:pPr>
              <w:jc w:val="both"/>
              <w:rPr>
                <w:rFonts w:ascii="NewsGoth TL" w:hAnsi="NewsGoth TL"/>
                <w:b/>
                <w:bCs/>
                <w:sz w:val="22"/>
                <w:szCs w:val="22"/>
                <w:lang w:eastAsia="en-US"/>
              </w:rPr>
            </w:pPr>
          </w:p>
        </w:tc>
        <w:tc>
          <w:tcPr>
            <w:tcW w:w="4524" w:type="dxa"/>
          </w:tcPr>
          <w:p w14:paraId="1A484525" w14:textId="0DC59DF3"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Visu riteņu stūrēšana ar 3 veidu riteņu stūrēšanas režīmiem</w:t>
            </w:r>
          </w:p>
        </w:tc>
        <w:tc>
          <w:tcPr>
            <w:tcW w:w="3827" w:type="dxa"/>
          </w:tcPr>
          <w:p w14:paraId="619151CA" w14:textId="77777777" w:rsidR="00DD74C3" w:rsidRPr="00E65885" w:rsidRDefault="00DD74C3" w:rsidP="00E65885">
            <w:pPr>
              <w:jc w:val="both"/>
              <w:rPr>
                <w:rFonts w:ascii="NewsGoth TL" w:hAnsi="NewsGoth TL"/>
                <w:sz w:val="22"/>
                <w:szCs w:val="22"/>
                <w:lang w:eastAsia="en-US"/>
              </w:rPr>
            </w:pPr>
          </w:p>
        </w:tc>
      </w:tr>
      <w:tr w:rsidR="00DD74C3" w:rsidRPr="00E65885" w14:paraId="764A0E39" w14:textId="77777777" w:rsidTr="00E65885">
        <w:trPr>
          <w:trHeight w:val="361"/>
        </w:trPr>
        <w:tc>
          <w:tcPr>
            <w:tcW w:w="1838" w:type="dxa"/>
            <w:vMerge/>
          </w:tcPr>
          <w:p w14:paraId="352222A7" w14:textId="77777777" w:rsidR="00DD74C3" w:rsidRPr="00E65885" w:rsidRDefault="00DD74C3" w:rsidP="00E65885">
            <w:pPr>
              <w:jc w:val="both"/>
              <w:rPr>
                <w:rFonts w:ascii="NewsGoth TL" w:hAnsi="NewsGoth TL"/>
                <w:b/>
                <w:bCs/>
                <w:sz w:val="22"/>
                <w:szCs w:val="22"/>
                <w:lang w:eastAsia="en-US"/>
              </w:rPr>
            </w:pPr>
          </w:p>
        </w:tc>
        <w:tc>
          <w:tcPr>
            <w:tcW w:w="4524" w:type="dxa"/>
          </w:tcPr>
          <w:p w14:paraId="79983842" w14:textId="35A6B576"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Atslēdzama 4 riteņu piedziņa</w:t>
            </w:r>
          </w:p>
        </w:tc>
        <w:tc>
          <w:tcPr>
            <w:tcW w:w="3827" w:type="dxa"/>
          </w:tcPr>
          <w:p w14:paraId="5FB322C7" w14:textId="77777777" w:rsidR="00DD74C3" w:rsidRPr="00E65885" w:rsidRDefault="00DD74C3" w:rsidP="00E65885">
            <w:pPr>
              <w:jc w:val="both"/>
              <w:rPr>
                <w:rFonts w:ascii="NewsGoth TL" w:hAnsi="NewsGoth TL"/>
                <w:sz w:val="22"/>
                <w:szCs w:val="22"/>
                <w:lang w:eastAsia="en-US"/>
              </w:rPr>
            </w:pPr>
          </w:p>
        </w:tc>
      </w:tr>
      <w:tr w:rsidR="00DD74C3" w:rsidRPr="00E65885" w14:paraId="28E2AE17" w14:textId="77777777" w:rsidTr="00E65885">
        <w:trPr>
          <w:trHeight w:val="239"/>
        </w:trPr>
        <w:tc>
          <w:tcPr>
            <w:tcW w:w="1838" w:type="dxa"/>
            <w:vMerge/>
          </w:tcPr>
          <w:p w14:paraId="12108A0F" w14:textId="77777777" w:rsidR="00DD74C3" w:rsidRPr="00E65885" w:rsidRDefault="00DD74C3" w:rsidP="00E65885">
            <w:pPr>
              <w:jc w:val="both"/>
              <w:rPr>
                <w:rFonts w:ascii="NewsGoth TL" w:hAnsi="NewsGoth TL"/>
                <w:b/>
                <w:bCs/>
                <w:sz w:val="22"/>
                <w:szCs w:val="22"/>
                <w:lang w:eastAsia="en-US"/>
              </w:rPr>
            </w:pPr>
          </w:p>
        </w:tc>
        <w:tc>
          <w:tcPr>
            <w:tcW w:w="4524" w:type="dxa"/>
          </w:tcPr>
          <w:p w14:paraId="1F8D23EA" w14:textId="73DD9E61"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 xml:space="preserve">Riepu izmērs – 4 vienādas </w:t>
            </w:r>
            <w:smartTag w:uri="schemas-tilde-lv/tildestengine" w:element="metric2">
              <w:smartTagPr>
                <w:attr w:name="metric_text" w:val="collas"/>
                <w:attr w:name="metric_value" w:val="28"/>
              </w:smartTagPr>
              <w:r w:rsidRPr="00DD74C3">
                <w:rPr>
                  <w:rFonts w:ascii="NewsGoth TL" w:hAnsi="NewsGoth TL"/>
                  <w:sz w:val="22"/>
                  <w:szCs w:val="22"/>
                  <w:lang w:eastAsia="en-US"/>
                </w:rPr>
                <w:t>28 collas</w:t>
              </w:r>
            </w:smartTag>
          </w:p>
        </w:tc>
        <w:tc>
          <w:tcPr>
            <w:tcW w:w="3827" w:type="dxa"/>
          </w:tcPr>
          <w:p w14:paraId="04A77FE9" w14:textId="77777777" w:rsidR="00DD74C3" w:rsidRPr="00E65885" w:rsidRDefault="00DD74C3" w:rsidP="00E65885">
            <w:pPr>
              <w:jc w:val="both"/>
              <w:rPr>
                <w:rFonts w:ascii="NewsGoth TL" w:hAnsi="NewsGoth TL"/>
                <w:sz w:val="22"/>
                <w:szCs w:val="22"/>
                <w:lang w:eastAsia="en-US"/>
              </w:rPr>
            </w:pPr>
          </w:p>
        </w:tc>
      </w:tr>
      <w:tr w:rsidR="00DD74C3" w:rsidRPr="00E65885" w14:paraId="5979625E" w14:textId="77777777" w:rsidTr="00DD74C3">
        <w:trPr>
          <w:trHeight w:val="270"/>
        </w:trPr>
        <w:tc>
          <w:tcPr>
            <w:tcW w:w="1838" w:type="dxa"/>
            <w:vMerge w:val="restart"/>
          </w:tcPr>
          <w:p w14:paraId="3968F7C4"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Transmisija</w:t>
            </w:r>
          </w:p>
        </w:tc>
        <w:tc>
          <w:tcPr>
            <w:tcW w:w="4524" w:type="dxa"/>
          </w:tcPr>
          <w:p w14:paraId="20126B6B" w14:textId="69D044F1"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Powershift vai autoshift tipa transmisija</w:t>
            </w:r>
          </w:p>
        </w:tc>
        <w:tc>
          <w:tcPr>
            <w:tcW w:w="3827" w:type="dxa"/>
          </w:tcPr>
          <w:p w14:paraId="7DAFB9D7" w14:textId="77777777" w:rsidR="00DD74C3" w:rsidRPr="00DD74C3" w:rsidRDefault="00DD74C3" w:rsidP="00E65885">
            <w:pPr>
              <w:jc w:val="both"/>
              <w:rPr>
                <w:rFonts w:ascii="NewsGoth TL" w:hAnsi="NewsGoth TL"/>
                <w:sz w:val="22"/>
                <w:szCs w:val="22"/>
                <w:lang w:eastAsia="en-US"/>
              </w:rPr>
            </w:pPr>
          </w:p>
        </w:tc>
      </w:tr>
      <w:tr w:rsidR="00DD74C3" w:rsidRPr="00E65885" w14:paraId="2C542257" w14:textId="77777777" w:rsidTr="00DD74C3">
        <w:trPr>
          <w:trHeight w:val="270"/>
        </w:trPr>
        <w:tc>
          <w:tcPr>
            <w:tcW w:w="1838" w:type="dxa"/>
            <w:vMerge/>
          </w:tcPr>
          <w:p w14:paraId="693E745D" w14:textId="77777777" w:rsidR="00DD74C3" w:rsidRPr="00E65885" w:rsidRDefault="00DD74C3" w:rsidP="00E65885">
            <w:pPr>
              <w:jc w:val="both"/>
              <w:rPr>
                <w:rFonts w:ascii="NewsGoth TL" w:hAnsi="NewsGoth TL"/>
                <w:b/>
                <w:bCs/>
                <w:sz w:val="22"/>
                <w:szCs w:val="22"/>
                <w:lang w:eastAsia="en-US"/>
              </w:rPr>
            </w:pPr>
          </w:p>
        </w:tc>
        <w:tc>
          <w:tcPr>
            <w:tcW w:w="4524" w:type="dxa"/>
          </w:tcPr>
          <w:p w14:paraId="1C0302FB" w14:textId="25927061"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Pārnesumu skaits – vismaz 5 uz priekšu</w:t>
            </w:r>
          </w:p>
        </w:tc>
        <w:tc>
          <w:tcPr>
            <w:tcW w:w="3827" w:type="dxa"/>
          </w:tcPr>
          <w:p w14:paraId="3A961FF1" w14:textId="77777777" w:rsidR="00DD74C3" w:rsidRPr="00E65885" w:rsidRDefault="00DD74C3" w:rsidP="00E65885">
            <w:pPr>
              <w:jc w:val="both"/>
              <w:rPr>
                <w:rFonts w:ascii="NewsGoth TL" w:hAnsi="NewsGoth TL"/>
                <w:sz w:val="22"/>
                <w:szCs w:val="22"/>
                <w:lang w:eastAsia="en-US"/>
              </w:rPr>
            </w:pPr>
          </w:p>
        </w:tc>
      </w:tr>
      <w:tr w:rsidR="00DD74C3" w:rsidRPr="00E65885" w14:paraId="436828E4" w14:textId="77777777" w:rsidTr="00DD74C3">
        <w:trPr>
          <w:trHeight w:val="270"/>
        </w:trPr>
        <w:tc>
          <w:tcPr>
            <w:tcW w:w="1838" w:type="dxa"/>
            <w:vMerge/>
          </w:tcPr>
          <w:p w14:paraId="32B62984" w14:textId="77777777" w:rsidR="00DD74C3" w:rsidRPr="00E65885" w:rsidRDefault="00DD74C3" w:rsidP="00E65885">
            <w:pPr>
              <w:jc w:val="both"/>
              <w:rPr>
                <w:rFonts w:ascii="NewsGoth TL" w:hAnsi="NewsGoth TL"/>
                <w:b/>
                <w:bCs/>
                <w:sz w:val="22"/>
                <w:szCs w:val="22"/>
                <w:lang w:eastAsia="en-US"/>
              </w:rPr>
            </w:pPr>
          </w:p>
        </w:tc>
        <w:tc>
          <w:tcPr>
            <w:tcW w:w="4524" w:type="dxa"/>
          </w:tcPr>
          <w:p w14:paraId="1163727D" w14:textId="16FB278A"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Pārnesumu automātiskā pārslēgšanās</w:t>
            </w:r>
          </w:p>
        </w:tc>
        <w:tc>
          <w:tcPr>
            <w:tcW w:w="3827" w:type="dxa"/>
          </w:tcPr>
          <w:p w14:paraId="2F2BEE77" w14:textId="77777777" w:rsidR="00DD74C3" w:rsidRPr="00E65885" w:rsidRDefault="00DD74C3" w:rsidP="00E65885">
            <w:pPr>
              <w:jc w:val="both"/>
              <w:rPr>
                <w:rFonts w:ascii="NewsGoth TL" w:hAnsi="NewsGoth TL"/>
                <w:sz w:val="22"/>
                <w:szCs w:val="22"/>
                <w:lang w:eastAsia="en-US"/>
              </w:rPr>
            </w:pPr>
          </w:p>
        </w:tc>
      </w:tr>
      <w:tr w:rsidR="00DD74C3" w:rsidRPr="00E65885" w14:paraId="025F5493" w14:textId="77777777" w:rsidTr="00DD74C3">
        <w:trPr>
          <w:trHeight w:val="270"/>
        </w:trPr>
        <w:tc>
          <w:tcPr>
            <w:tcW w:w="1838" w:type="dxa"/>
            <w:vMerge w:val="restart"/>
          </w:tcPr>
          <w:p w14:paraId="70AA2EBB"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Dzinējs</w:t>
            </w:r>
          </w:p>
        </w:tc>
        <w:tc>
          <w:tcPr>
            <w:tcW w:w="4524" w:type="dxa"/>
          </w:tcPr>
          <w:p w14:paraId="5460FB5B" w14:textId="473FE898"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Dzinēja jauda – ne mazāk kā 80 Kw</w:t>
            </w:r>
          </w:p>
        </w:tc>
        <w:tc>
          <w:tcPr>
            <w:tcW w:w="3827" w:type="dxa"/>
            <w:vMerge w:val="restart"/>
          </w:tcPr>
          <w:p w14:paraId="2797B74A" w14:textId="77777777" w:rsidR="00DD74C3" w:rsidRPr="00DD74C3" w:rsidRDefault="00DD74C3" w:rsidP="00E65885">
            <w:pPr>
              <w:jc w:val="both"/>
              <w:rPr>
                <w:rFonts w:ascii="NewsGoth TL" w:hAnsi="NewsGoth TL"/>
                <w:sz w:val="22"/>
                <w:szCs w:val="22"/>
                <w:lang w:eastAsia="en-US"/>
              </w:rPr>
            </w:pPr>
          </w:p>
        </w:tc>
      </w:tr>
      <w:tr w:rsidR="00DD74C3" w:rsidRPr="00E65885" w14:paraId="0CC9B30B" w14:textId="77777777" w:rsidTr="00DD74C3">
        <w:trPr>
          <w:trHeight w:val="270"/>
        </w:trPr>
        <w:tc>
          <w:tcPr>
            <w:tcW w:w="1838" w:type="dxa"/>
            <w:vMerge/>
          </w:tcPr>
          <w:p w14:paraId="3C0D10FA" w14:textId="77777777" w:rsidR="00DD74C3" w:rsidRPr="00E65885" w:rsidRDefault="00DD74C3" w:rsidP="00E65885">
            <w:pPr>
              <w:jc w:val="both"/>
              <w:rPr>
                <w:rFonts w:ascii="NewsGoth TL" w:hAnsi="NewsGoth TL"/>
                <w:b/>
                <w:bCs/>
                <w:sz w:val="22"/>
                <w:szCs w:val="22"/>
                <w:lang w:eastAsia="en-US"/>
              </w:rPr>
            </w:pPr>
          </w:p>
        </w:tc>
        <w:tc>
          <w:tcPr>
            <w:tcW w:w="4524" w:type="dxa"/>
          </w:tcPr>
          <w:p w14:paraId="5C512B4C" w14:textId="6844BBED"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Dzinēja griezes moments vismaz 450Nm</w:t>
            </w:r>
          </w:p>
        </w:tc>
        <w:tc>
          <w:tcPr>
            <w:tcW w:w="3827" w:type="dxa"/>
            <w:vMerge/>
          </w:tcPr>
          <w:p w14:paraId="30F6F2B4" w14:textId="77777777" w:rsidR="00DD74C3" w:rsidRPr="00E65885" w:rsidRDefault="00DD74C3" w:rsidP="00E65885">
            <w:pPr>
              <w:jc w:val="both"/>
              <w:rPr>
                <w:rFonts w:ascii="NewsGoth TL" w:hAnsi="NewsGoth TL"/>
                <w:sz w:val="22"/>
                <w:szCs w:val="22"/>
                <w:lang w:eastAsia="en-US"/>
              </w:rPr>
            </w:pPr>
          </w:p>
        </w:tc>
      </w:tr>
      <w:tr w:rsidR="00DD74C3" w:rsidRPr="00E65885" w14:paraId="03981EB0" w14:textId="77777777" w:rsidTr="00DD74C3">
        <w:trPr>
          <w:trHeight w:val="270"/>
        </w:trPr>
        <w:tc>
          <w:tcPr>
            <w:tcW w:w="1838" w:type="dxa"/>
            <w:vMerge/>
          </w:tcPr>
          <w:p w14:paraId="30E663B2" w14:textId="77777777" w:rsidR="00DD74C3" w:rsidRPr="00E65885" w:rsidRDefault="00DD74C3" w:rsidP="00E65885">
            <w:pPr>
              <w:jc w:val="both"/>
              <w:rPr>
                <w:rFonts w:ascii="NewsGoth TL" w:hAnsi="NewsGoth TL"/>
                <w:b/>
                <w:bCs/>
                <w:sz w:val="22"/>
                <w:szCs w:val="22"/>
                <w:lang w:eastAsia="en-US"/>
              </w:rPr>
            </w:pPr>
          </w:p>
        </w:tc>
        <w:tc>
          <w:tcPr>
            <w:tcW w:w="4524" w:type="dxa"/>
          </w:tcPr>
          <w:p w14:paraId="118B6E12" w14:textId="7B7E1661"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Dzinēja tilpums – ne mazāk kā 3,5 litr</w:t>
            </w:r>
            <w:r w:rsidR="00E65885">
              <w:rPr>
                <w:rFonts w:ascii="NewsGoth TL" w:hAnsi="NewsGoth TL"/>
                <w:sz w:val="22"/>
                <w:szCs w:val="22"/>
                <w:lang w:eastAsia="en-US"/>
              </w:rPr>
              <w:t>i</w:t>
            </w:r>
          </w:p>
        </w:tc>
        <w:tc>
          <w:tcPr>
            <w:tcW w:w="3827" w:type="dxa"/>
            <w:vMerge/>
          </w:tcPr>
          <w:p w14:paraId="2D0A6A2D" w14:textId="77777777" w:rsidR="00DD74C3" w:rsidRPr="00E65885" w:rsidRDefault="00DD74C3" w:rsidP="00E65885">
            <w:pPr>
              <w:jc w:val="both"/>
              <w:rPr>
                <w:rFonts w:ascii="NewsGoth TL" w:hAnsi="NewsGoth TL"/>
                <w:sz w:val="22"/>
                <w:szCs w:val="22"/>
                <w:lang w:eastAsia="en-US"/>
              </w:rPr>
            </w:pPr>
          </w:p>
        </w:tc>
      </w:tr>
      <w:tr w:rsidR="00DD74C3" w:rsidRPr="00E65885" w14:paraId="2DC059E6" w14:textId="77777777" w:rsidTr="00DD74C3">
        <w:trPr>
          <w:trHeight w:val="270"/>
        </w:trPr>
        <w:tc>
          <w:tcPr>
            <w:tcW w:w="1838" w:type="dxa"/>
            <w:vMerge/>
          </w:tcPr>
          <w:p w14:paraId="7DDDED59" w14:textId="77777777" w:rsidR="00DD74C3" w:rsidRPr="00E65885" w:rsidRDefault="00DD74C3" w:rsidP="00E65885">
            <w:pPr>
              <w:jc w:val="both"/>
              <w:rPr>
                <w:rFonts w:ascii="NewsGoth TL" w:hAnsi="NewsGoth TL"/>
                <w:b/>
                <w:bCs/>
                <w:sz w:val="22"/>
                <w:szCs w:val="22"/>
                <w:lang w:eastAsia="en-US"/>
              </w:rPr>
            </w:pPr>
          </w:p>
        </w:tc>
        <w:tc>
          <w:tcPr>
            <w:tcW w:w="4524" w:type="dxa"/>
          </w:tcPr>
          <w:p w14:paraId="45E75E00" w14:textId="41CE6D54"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Izplūdes gāzu atbilstība – jaunākajām Tier V</w:t>
            </w:r>
          </w:p>
        </w:tc>
        <w:tc>
          <w:tcPr>
            <w:tcW w:w="3827" w:type="dxa"/>
            <w:vMerge/>
          </w:tcPr>
          <w:p w14:paraId="580E0AC7" w14:textId="77777777" w:rsidR="00DD74C3" w:rsidRPr="00E65885" w:rsidRDefault="00DD74C3" w:rsidP="00E65885">
            <w:pPr>
              <w:jc w:val="both"/>
              <w:rPr>
                <w:rFonts w:ascii="NewsGoth TL" w:hAnsi="NewsGoth TL"/>
                <w:sz w:val="22"/>
                <w:szCs w:val="22"/>
                <w:lang w:eastAsia="en-US"/>
              </w:rPr>
            </w:pPr>
          </w:p>
        </w:tc>
      </w:tr>
      <w:tr w:rsidR="00DD74C3" w:rsidRPr="00E65885" w14:paraId="152E160F" w14:textId="77777777" w:rsidTr="00DD74C3">
        <w:trPr>
          <w:trHeight w:val="543"/>
        </w:trPr>
        <w:tc>
          <w:tcPr>
            <w:tcW w:w="1838" w:type="dxa"/>
            <w:vMerge w:val="restart"/>
          </w:tcPr>
          <w:p w14:paraId="0650E5EB"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Iekrāvējs, ekskavācija, hidraulika</w:t>
            </w:r>
          </w:p>
        </w:tc>
        <w:tc>
          <w:tcPr>
            <w:tcW w:w="4524" w:type="dxa"/>
          </w:tcPr>
          <w:p w14:paraId="05B9E14A" w14:textId="2F2D7FB9"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Ekskavācijas vadība ar džoistikiem</w:t>
            </w:r>
            <w:r w:rsidR="00E65885">
              <w:rPr>
                <w:rFonts w:ascii="NewsGoth TL" w:hAnsi="NewsGoth TL"/>
                <w:sz w:val="22"/>
                <w:szCs w:val="22"/>
                <w:lang w:eastAsia="en-US"/>
              </w:rPr>
              <w:t>,</w:t>
            </w:r>
            <w:r w:rsidRPr="00DD74C3">
              <w:rPr>
                <w:rFonts w:ascii="NewsGoth TL" w:hAnsi="NewsGoth TL"/>
                <w:sz w:val="22"/>
                <w:szCs w:val="22"/>
                <w:lang w:eastAsia="en-US"/>
              </w:rPr>
              <w:t xml:space="preserve"> kas piestiprināti pie krēsla</w:t>
            </w:r>
          </w:p>
        </w:tc>
        <w:tc>
          <w:tcPr>
            <w:tcW w:w="3827" w:type="dxa"/>
          </w:tcPr>
          <w:p w14:paraId="470490A6" w14:textId="77777777" w:rsidR="00DD74C3" w:rsidRPr="00DD74C3" w:rsidRDefault="00DD74C3" w:rsidP="00E65885">
            <w:pPr>
              <w:jc w:val="both"/>
              <w:rPr>
                <w:rFonts w:ascii="NewsGoth TL" w:hAnsi="NewsGoth TL"/>
                <w:sz w:val="22"/>
                <w:szCs w:val="22"/>
                <w:lang w:eastAsia="en-US"/>
              </w:rPr>
            </w:pPr>
          </w:p>
        </w:tc>
      </w:tr>
      <w:tr w:rsidR="00DD74C3" w:rsidRPr="00E65885" w14:paraId="79FBC6E5" w14:textId="77777777" w:rsidTr="00DD74C3">
        <w:trPr>
          <w:trHeight w:val="537"/>
        </w:trPr>
        <w:tc>
          <w:tcPr>
            <w:tcW w:w="1838" w:type="dxa"/>
            <w:vMerge/>
          </w:tcPr>
          <w:p w14:paraId="32D45BB2" w14:textId="77777777" w:rsidR="00DD74C3" w:rsidRPr="00E65885" w:rsidRDefault="00DD74C3" w:rsidP="00E65885">
            <w:pPr>
              <w:jc w:val="both"/>
              <w:rPr>
                <w:rFonts w:ascii="NewsGoth TL" w:hAnsi="NewsGoth TL"/>
                <w:b/>
                <w:bCs/>
                <w:sz w:val="22"/>
                <w:szCs w:val="22"/>
                <w:lang w:eastAsia="en-US"/>
              </w:rPr>
            </w:pPr>
          </w:p>
        </w:tc>
        <w:tc>
          <w:tcPr>
            <w:tcW w:w="4524" w:type="dxa"/>
          </w:tcPr>
          <w:p w14:paraId="17CE9D39" w14:textId="066FAEF1"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 xml:space="preserve">Frontālais kauss – vismaz ar </w:t>
            </w:r>
            <w:r w:rsidRPr="00DD74C3">
              <w:rPr>
                <w:rFonts w:ascii="NewsGoth TL" w:hAnsi="NewsGoth TL"/>
                <w:color w:val="000000"/>
                <w:sz w:val="22"/>
                <w:szCs w:val="22"/>
                <w:lang w:eastAsia="en-US"/>
              </w:rPr>
              <w:t>1m</w:t>
            </w:r>
            <w:r w:rsidRPr="00DD74C3">
              <w:rPr>
                <w:rFonts w:ascii="NewsGoth TL" w:hAnsi="NewsGoth TL"/>
                <w:color w:val="000000"/>
                <w:sz w:val="22"/>
                <w:szCs w:val="22"/>
                <w:vertAlign w:val="superscript"/>
                <w:lang w:eastAsia="en-US"/>
              </w:rPr>
              <w:t>3</w:t>
            </w:r>
            <w:r w:rsidRPr="00DD74C3">
              <w:rPr>
                <w:rFonts w:ascii="NewsGoth TL" w:hAnsi="NewsGoth TL"/>
                <w:sz w:val="22"/>
                <w:szCs w:val="22"/>
                <w:lang w:eastAsia="en-US"/>
              </w:rPr>
              <w:t xml:space="preserve"> tilpumu, atverams, aprīkots ar palešu dakšām un maināmu nazi</w:t>
            </w:r>
          </w:p>
        </w:tc>
        <w:tc>
          <w:tcPr>
            <w:tcW w:w="3827" w:type="dxa"/>
          </w:tcPr>
          <w:p w14:paraId="6C725A36" w14:textId="77777777" w:rsidR="00DD74C3" w:rsidRPr="00E65885" w:rsidRDefault="00DD74C3" w:rsidP="00E65885">
            <w:pPr>
              <w:jc w:val="both"/>
              <w:rPr>
                <w:rFonts w:ascii="NewsGoth TL" w:hAnsi="NewsGoth TL"/>
                <w:sz w:val="22"/>
                <w:szCs w:val="22"/>
                <w:lang w:eastAsia="en-US"/>
              </w:rPr>
            </w:pPr>
          </w:p>
        </w:tc>
      </w:tr>
      <w:tr w:rsidR="00DD74C3" w:rsidRPr="00E65885" w14:paraId="441D2BA5" w14:textId="77777777" w:rsidTr="00DD74C3">
        <w:trPr>
          <w:trHeight w:val="537"/>
        </w:trPr>
        <w:tc>
          <w:tcPr>
            <w:tcW w:w="1838" w:type="dxa"/>
            <w:vMerge/>
          </w:tcPr>
          <w:p w14:paraId="4B0A3401" w14:textId="77777777" w:rsidR="00DD74C3" w:rsidRPr="00E65885" w:rsidRDefault="00DD74C3" w:rsidP="00E65885">
            <w:pPr>
              <w:jc w:val="both"/>
              <w:rPr>
                <w:rFonts w:ascii="NewsGoth TL" w:hAnsi="NewsGoth TL"/>
                <w:b/>
                <w:bCs/>
                <w:sz w:val="22"/>
                <w:szCs w:val="22"/>
                <w:lang w:eastAsia="en-US"/>
              </w:rPr>
            </w:pPr>
          </w:p>
        </w:tc>
        <w:tc>
          <w:tcPr>
            <w:tcW w:w="4524" w:type="dxa"/>
          </w:tcPr>
          <w:p w14:paraId="6179EB18" w14:textId="136DE429"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Iekrāvēja frontālā kausa pacelšanas augstums ne mazāk kā 3,18m</w:t>
            </w:r>
          </w:p>
        </w:tc>
        <w:tc>
          <w:tcPr>
            <w:tcW w:w="3827" w:type="dxa"/>
          </w:tcPr>
          <w:p w14:paraId="1D3CE4AB" w14:textId="77777777" w:rsidR="00DD74C3" w:rsidRPr="00E65885" w:rsidRDefault="00DD74C3" w:rsidP="00E65885">
            <w:pPr>
              <w:jc w:val="both"/>
              <w:rPr>
                <w:rFonts w:ascii="NewsGoth TL" w:hAnsi="NewsGoth TL"/>
                <w:sz w:val="22"/>
                <w:szCs w:val="22"/>
                <w:lang w:eastAsia="en-US"/>
              </w:rPr>
            </w:pPr>
          </w:p>
        </w:tc>
      </w:tr>
      <w:tr w:rsidR="00E65885" w:rsidRPr="00E65885" w14:paraId="749D9F88" w14:textId="77777777" w:rsidTr="00E65885">
        <w:trPr>
          <w:trHeight w:val="547"/>
        </w:trPr>
        <w:tc>
          <w:tcPr>
            <w:tcW w:w="1838" w:type="dxa"/>
            <w:vMerge/>
          </w:tcPr>
          <w:p w14:paraId="2E202346" w14:textId="77777777" w:rsidR="00E65885" w:rsidRPr="00E65885" w:rsidRDefault="00E65885" w:rsidP="00E65885">
            <w:pPr>
              <w:jc w:val="both"/>
              <w:rPr>
                <w:rFonts w:ascii="NewsGoth TL" w:hAnsi="NewsGoth TL"/>
                <w:b/>
                <w:bCs/>
                <w:sz w:val="22"/>
                <w:szCs w:val="22"/>
                <w:lang w:eastAsia="en-US"/>
              </w:rPr>
            </w:pPr>
          </w:p>
        </w:tc>
        <w:tc>
          <w:tcPr>
            <w:tcW w:w="4524" w:type="dxa"/>
          </w:tcPr>
          <w:p w14:paraId="21F5EF1A" w14:textId="7D065A24" w:rsidR="00E65885" w:rsidRPr="00E65885" w:rsidRDefault="00E65885" w:rsidP="00E65885">
            <w:pPr>
              <w:rPr>
                <w:rFonts w:ascii="NewsGoth TL" w:hAnsi="NewsGoth TL"/>
                <w:sz w:val="22"/>
                <w:szCs w:val="22"/>
                <w:lang w:eastAsia="en-US"/>
              </w:rPr>
            </w:pPr>
            <w:r w:rsidRPr="00DD74C3">
              <w:rPr>
                <w:rFonts w:ascii="NewsGoth TL" w:hAnsi="NewsGoth TL"/>
                <w:sz w:val="22"/>
                <w:szCs w:val="22"/>
                <w:lang w:eastAsia="en-US"/>
              </w:rPr>
              <w:t>Iekrāvēja frontālā kausa sniedzamība uz priekšu ne mazāk kā 1,35m</w:t>
            </w:r>
          </w:p>
        </w:tc>
        <w:tc>
          <w:tcPr>
            <w:tcW w:w="3827" w:type="dxa"/>
          </w:tcPr>
          <w:p w14:paraId="72E27489" w14:textId="77777777" w:rsidR="00E65885" w:rsidRPr="00E65885" w:rsidRDefault="00E65885" w:rsidP="00E65885">
            <w:pPr>
              <w:jc w:val="both"/>
              <w:rPr>
                <w:rFonts w:ascii="NewsGoth TL" w:hAnsi="NewsGoth TL"/>
                <w:sz w:val="22"/>
                <w:szCs w:val="22"/>
                <w:lang w:eastAsia="en-US"/>
              </w:rPr>
            </w:pPr>
          </w:p>
        </w:tc>
      </w:tr>
      <w:tr w:rsidR="00DD74C3" w:rsidRPr="00E65885" w14:paraId="20DBB802" w14:textId="77777777" w:rsidTr="00DD74C3">
        <w:trPr>
          <w:trHeight w:val="537"/>
        </w:trPr>
        <w:tc>
          <w:tcPr>
            <w:tcW w:w="1838" w:type="dxa"/>
            <w:vMerge/>
          </w:tcPr>
          <w:p w14:paraId="517ACBA1" w14:textId="77777777" w:rsidR="00DD74C3" w:rsidRPr="00E65885" w:rsidRDefault="00DD74C3" w:rsidP="00E65885">
            <w:pPr>
              <w:jc w:val="both"/>
              <w:rPr>
                <w:rFonts w:ascii="NewsGoth TL" w:hAnsi="NewsGoth TL"/>
                <w:b/>
                <w:bCs/>
                <w:sz w:val="22"/>
                <w:szCs w:val="22"/>
                <w:lang w:eastAsia="en-US"/>
              </w:rPr>
            </w:pPr>
          </w:p>
        </w:tc>
        <w:tc>
          <w:tcPr>
            <w:tcW w:w="4524" w:type="dxa"/>
          </w:tcPr>
          <w:p w14:paraId="6EE2AFA9" w14:textId="02C0F478"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 xml:space="preserve">Iekrāvēja frontālā kausa sniedzamība izgāztam kausam – ne mazāk kā </w:t>
            </w:r>
            <w:r w:rsidRPr="00DD74C3">
              <w:rPr>
                <w:rFonts w:ascii="NewsGoth TL" w:hAnsi="NewsGoth TL"/>
                <w:color w:val="000000"/>
                <w:sz w:val="22"/>
                <w:szCs w:val="22"/>
                <w:lang w:eastAsia="en-US"/>
              </w:rPr>
              <w:t>0,75m</w:t>
            </w:r>
          </w:p>
        </w:tc>
        <w:tc>
          <w:tcPr>
            <w:tcW w:w="3827" w:type="dxa"/>
          </w:tcPr>
          <w:p w14:paraId="0979CDE0" w14:textId="77777777" w:rsidR="00DD74C3" w:rsidRPr="00E65885" w:rsidRDefault="00DD74C3" w:rsidP="00E65885">
            <w:pPr>
              <w:jc w:val="both"/>
              <w:rPr>
                <w:rFonts w:ascii="NewsGoth TL" w:hAnsi="NewsGoth TL"/>
                <w:sz w:val="22"/>
                <w:szCs w:val="22"/>
                <w:lang w:eastAsia="en-US"/>
              </w:rPr>
            </w:pPr>
          </w:p>
        </w:tc>
      </w:tr>
      <w:tr w:rsidR="00DD74C3" w:rsidRPr="00E65885" w14:paraId="705B64E4" w14:textId="77777777" w:rsidTr="00DD74C3">
        <w:trPr>
          <w:trHeight w:val="537"/>
        </w:trPr>
        <w:tc>
          <w:tcPr>
            <w:tcW w:w="1838" w:type="dxa"/>
            <w:vMerge/>
          </w:tcPr>
          <w:p w14:paraId="282EEFF5" w14:textId="77777777" w:rsidR="00DD74C3" w:rsidRPr="00E65885" w:rsidRDefault="00DD74C3" w:rsidP="00E65885">
            <w:pPr>
              <w:jc w:val="both"/>
              <w:rPr>
                <w:rFonts w:ascii="NewsGoth TL" w:hAnsi="NewsGoth TL"/>
                <w:b/>
                <w:bCs/>
                <w:sz w:val="22"/>
                <w:szCs w:val="22"/>
                <w:lang w:eastAsia="en-US"/>
              </w:rPr>
            </w:pPr>
          </w:p>
        </w:tc>
        <w:tc>
          <w:tcPr>
            <w:tcW w:w="4524" w:type="dxa"/>
          </w:tcPr>
          <w:p w14:paraId="2BB84B91" w14:textId="1C9C4045"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Ekskavācijas iekārta – teleskopiski izbīdāma, maksimālā sniedzamība zemes līmenī no ekskavācijas pagrieziena punkta ne mazāk kā 6,5 m</w:t>
            </w:r>
          </w:p>
        </w:tc>
        <w:tc>
          <w:tcPr>
            <w:tcW w:w="3827" w:type="dxa"/>
          </w:tcPr>
          <w:p w14:paraId="5837D10B" w14:textId="77777777" w:rsidR="00DD74C3" w:rsidRPr="00E65885" w:rsidRDefault="00DD74C3" w:rsidP="00E65885">
            <w:pPr>
              <w:jc w:val="both"/>
              <w:rPr>
                <w:rFonts w:ascii="NewsGoth TL" w:hAnsi="NewsGoth TL"/>
                <w:sz w:val="22"/>
                <w:szCs w:val="22"/>
                <w:lang w:eastAsia="en-US"/>
              </w:rPr>
            </w:pPr>
          </w:p>
        </w:tc>
      </w:tr>
      <w:tr w:rsidR="00DD74C3" w:rsidRPr="00E65885" w14:paraId="7AEBF62A" w14:textId="77777777" w:rsidTr="00DD74C3">
        <w:trPr>
          <w:trHeight w:val="537"/>
        </w:trPr>
        <w:tc>
          <w:tcPr>
            <w:tcW w:w="1838" w:type="dxa"/>
            <w:vMerge/>
          </w:tcPr>
          <w:p w14:paraId="7D3A6D1F" w14:textId="77777777" w:rsidR="00DD74C3" w:rsidRPr="00E65885" w:rsidRDefault="00DD74C3" w:rsidP="00E65885">
            <w:pPr>
              <w:jc w:val="both"/>
              <w:rPr>
                <w:rFonts w:ascii="NewsGoth TL" w:hAnsi="NewsGoth TL"/>
                <w:b/>
                <w:bCs/>
                <w:sz w:val="22"/>
                <w:szCs w:val="22"/>
                <w:lang w:eastAsia="en-US"/>
              </w:rPr>
            </w:pPr>
          </w:p>
        </w:tc>
        <w:tc>
          <w:tcPr>
            <w:tcW w:w="4524" w:type="dxa"/>
          </w:tcPr>
          <w:p w14:paraId="4579267D" w14:textId="6C7F3C0C"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Ekskavācijas rakšanas dziļums – ne mazāk kā 5,7m</w:t>
            </w:r>
          </w:p>
        </w:tc>
        <w:tc>
          <w:tcPr>
            <w:tcW w:w="3827" w:type="dxa"/>
          </w:tcPr>
          <w:p w14:paraId="53C6565C" w14:textId="77777777" w:rsidR="00DD74C3" w:rsidRPr="00E65885" w:rsidRDefault="00DD74C3" w:rsidP="00E65885">
            <w:pPr>
              <w:jc w:val="both"/>
              <w:rPr>
                <w:rFonts w:ascii="NewsGoth TL" w:hAnsi="NewsGoth TL"/>
                <w:sz w:val="22"/>
                <w:szCs w:val="22"/>
                <w:lang w:eastAsia="en-US"/>
              </w:rPr>
            </w:pPr>
          </w:p>
        </w:tc>
      </w:tr>
      <w:tr w:rsidR="00DD74C3" w:rsidRPr="00E65885" w14:paraId="1BFA4D3D" w14:textId="77777777" w:rsidTr="00E65885">
        <w:trPr>
          <w:trHeight w:val="370"/>
        </w:trPr>
        <w:tc>
          <w:tcPr>
            <w:tcW w:w="1838" w:type="dxa"/>
            <w:vMerge/>
          </w:tcPr>
          <w:p w14:paraId="494F94EE" w14:textId="77777777" w:rsidR="00DD74C3" w:rsidRPr="00E65885" w:rsidRDefault="00DD74C3" w:rsidP="00E65885">
            <w:pPr>
              <w:jc w:val="both"/>
              <w:rPr>
                <w:rFonts w:ascii="NewsGoth TL" w:hAnsi="NewsGoth TL"/>
                <w:b/>
                <w:bCs/>
                <w:sz w:val="22"/>
                <w:szCs w:val="22"/>
                <w:lang w:eastAsia="en-US"/>
              </w:rPr>
            </w:pPr>
          </w:p>
        </w:tc>
        <w:tc>
          <w:tcPr>
            <w:tcW w:w="4524" w:type="dxa"/>
          </w:tcPr>
          <w:p w14:paraId="0D11490D" w14:textId="2883AB0D"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Hidraulikas līnija planējamam kausam</w:t>
            </w:r>
          </w:p>
        </w:tc>
        <w:tc>
          <w:tcPr>
            <w:tcW w:w="3827" w:type="dxa"/>
          </w:tcPr>
          <w:p w14:paraId="6B2C4259" w14:textId="77777777" w:rsidR="00DD74C3" w:rsidRPr="00E65885" w:rsidRDefault="00DD74C3" w:rsidP="00E65885">
            <w:pPr>
              <w:jc w:val="both"/>
              <w:rPr>
                <w:rFonts w:ascii="NewsGoth TL" w:hAnsi="NewsGoth TL"/>
                <w:sz w:val="22"/>
                <w:szCs w:val="22"/>
                <w:lang w:eastAsia="en-US"/>
              </w:rPr>
            </w:pPr>
          </w:p>
        </w:tc>
      </w:tr>
      <w:tr w:rsidR="00DD74C3" w:rsidRPr="00E65885" w14:paraId="3B643941" w14:textId="77777777" w:rsidTr="00DD74C3">
        <w:trPr>
          <w:trHeight w:val="537"/>
        </w:trPr>
        <w:tc>
          <w:tcPr>
            <w:tcW w:w="1838" w:type="dxa"/>
            <w:vMerge/>
          </w:tcPr>
          <w:p w14:paraId="6C71EF34" w14:textId="77777777" w:rsidR="00DD74C3" w:rsidRPr="00E65885" w:rsidRDefault="00DD74C3" w:rsidP="00E65885">
            <w:pPr>
              <w:jc w:val="both"/>
              <w:rPr>
                <w:rFonts w:ascii="NewsGoth TL" w:hAnsi="NewsGoth TL"/>
                <w:b/>
                <w:bCs/>
                <w:sz w:val="22"/>
                <w:szCs w:val="22"/>
                <w:lang w:eastAsia="en-US"/>
              </w:rPr>
            </w:pPr>
          </w:p>
        </w:tc>
        <w:tc>
          <w:tcPr>
            <w:tcW w:w="4524" w:type="dxa"/>
          </w:tcPr>
          <w:p w14:paraId="69F29A1F" w14:textId="24FD8563"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Hidraulikas sūkņa ražība – ne mazāk kā 160 l/min</w:t>
            </w:r>
          </w:p>
        </w:tc>
        <w:tc>
          <w:tcPr>
            <w:tcW w:w="3827" w:type="dxa"/>
          </w:tcPr>
          <w:p w14:paraId="1B0F7766" w14:textId="77777777" w:rsidR="00DD74C3" w:rsidRPr="00E65885" w:rsidRDefault="00DD74C3" w:rsidP="00E65885">
            <w:pPr>
              <w:jc w:val="both"/>
              <w:rPr>
                <w:rFonts w:ascii="NewsGoth TL" w:hAnsi="NewsGoth TL"/>
                <w:sz w:val="22"/>
                <w:szCs w:val="22"/>
                <w:lang w:eastAsia="en-US"/>
              </w:rPr>
            </w:pPr>
          </w:p>
        </w:tc>
      </w:tr>
      <w:tr w:rsidR="00DD74C3" w:rsidRPr="00E65885" w14:paraId="7CF0B64A" w14:textId="77777777" w:rsidTr="00E65885">
        <w:trPr>
          <w:trHeight w:val="269"/>
        </w:trPr>
        <w:tc>
          <w:tcPr>
            <w:tcW w:w="1838" w:type="dxa"/>
            <w:vMerge/>
          </w:tcPr>
          <w:p w14:paraId="0EF54B1B" w14:textId="77777777" w:rsidR="00DD74C3" w:rsidRPr="00E65885" w:rsidRDefault="00DD74C3" w:rsidP="00E65885">
            <w:pPr>
              <w:jc w:val="both"/>
              <w:rPr>
                <w:rFonts w:ascii="NewsGoth TL" w:hAnsi="NewsGoth TL"/>
                <w:b/>
                <w:bCs/>
                <w:sz w:val="22"/>
                <w:szCs w:val="22"/>
                <w:lang w:eastAsia="en-US"/>
              </w:rPr>
            </w:pPr>
          </w:p>
        </w:tc>
        <w:tc>
          <w:tcPr>
            <w:tcW w:w="4524" w:type="dxa"/>
          </w:tcPr>
          <w:p w14:paraId="734F1223" w14:textId="5830F75E"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Hidraulikas sistēmas spiediens 250 bar</w:t>
            </w:r>
          </w:p>
        </w:tc>
        <w:tc>
          <w:tcPr>
            <w:tcW w:w="3827" w:type="dxa"/>
          </w:tcPr>
          <w:p w14:paraId="3B77C5EC" w14:textId="77777777" w:rsidR="00DD74C3" w:rsidRPr="00E65885" w:rsidRDefault="00DD74C3" w:rsidP="00E65885">
            <w:pPr>
              <w:jc w:val="both"/>
              <w:rPr>
                <w:rFonts w:ascii="NewsGoth TL" w:hAnsi="NewsGoth TL"/>
                <w:sz w:val="22"/>
                <w:szCs w:val="22"/>
                <w:lang w:eastAsia="en-US"/>
              </w:rPr>
            </w:pPr>
          </w:p>
        </w:tc>
      </w:tr>
      <w:tr w:rsidR="00DD74C3" w:rsidRPr="00E65885" w14:paraId="30BAC175" w14:textId="77777777" w:rsidTr="00E65885">
        <w:trPr>
          <w:trHeight w:val="260"/>
        </w:trPr>
        <w:tc>
          <w:tcPr>
            <w:tcW w:w="1838" w:type="dxa"/>
            <w:vMerge/>
          </w:tcPr>
          <w:p w14:paraId="398E20A1" w14:textId="77777777" w:rsidR="00DD74C3" w:rsidRPr="00E65885" w:rsidRDefault="00DD74C3" w:rsidP="00E65885">
            <w:pPr>
              <w:jc w:val="both"/>
              <w:rPr>
                <w:rFonts w:ascii="NewsGoth TL" w:hAnsi="NewsGoth TL"/>
                <w:b/>
                <w:bCs/>
                <w:sz w:val="22"/>
                <w:szCs w:val="22"/>
                <w:lang w:eastAsia="en-US"/>
              </w:rPr>
            </w:pPr>
          </w:p>
        </w:tc>
        <w:tc>
          <w:tcPr>
            <w:tcW w:w="4524" w:type="dxa"/>
          </w:tcPr>
          <w:p w14:paraId="1C86A21F" w14:textId="5A7080FD"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 xml:space="preserve">Ekskavācijas </w:t>
            </w:r>
            <w:r w:rsidRPr="00DD74C3">
              <w:rPr>
                <w:rFonts w:ascii="NewsGoth TL" w:hAnsi="NewsGoth TL" w:cs="Arial"/>
                <w:color w:val="000000"/>
                <w:sz w:val="22"/>
                <w:szCs w:val="22"/>
                <w:shd w:val="clear" w:color="auto" w:fill="FFFFFF"/>
                <w:lang w:val="en-GB" w:eastAsia="en-US"/>
              </w:rPr>
              <w:t>hidrauliskā strēles pārbīde</w:t>
            </w:r>
          </w:p>
        </w:tc>
        <w:tc>
          <w:tcPr>
            <w:tcW w:w="3827" w:type="dxa"/>
          </w:tcPr>
          <w:p w14:paraId="74064CBC" w14:textId="77777777" w:rsidR="00DD74C3" w:rsidRPr="00E65885" w:rsidRDefault="00DD74C3" w:rsidP="00E65885">
            <w:pPr>
              <w:jc w:val="both"/>
              <w:rPr>
                <w:rFonts w:ascii="NewsGoth TL" w:hAnsi="NewsGoth TL"/>
                <w:sz w:val="22"/>
                <w:szCs w:val="22"/>
                <w:lang w:eastAsia="en-US"/>
              </w:rPr>
            </w:pPr>
          </w:p>
        </w:tc>
      </w:tr>
      <w:tr w:rsidR="00DD74C3" w:rsidRPr="00E65885" w14:paraId="3C1E178D" w14:textId="77777777" w:rsidTr="00DD74C3">
        <w:trPr>
          <w:trHeight w:val="402"/>
        </w:trPr>
        <w:tc>
          <w:tcPr>
            <w:tcW w:w="1838" w:type="dxa"/>
            <w:vMerge w:val="restart"/>
          </w:tcPr>
          <w:p w14:paraId="3CCE998A"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Tehniskās dimensijas</w:t>
            </w:r>
          </w:p>
        </w:tc>
        <w:tc>
          <w:tcPr>
            <w:tcW w:w="4524" w:type="dxa"/>
          </w:tcPr>
          <w:p w14:paraId="58AC6E6B" w14:textId="6F84E312"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Maksimālais augstums ar nofiksētu ekskavācijas iekārtu – ne vairāk kā 4,1m</w:t>
            </w:r>
          </w:p>
        </w:tc>
        <w:tc>
          <w:tcPr>
            <w:tcW w:w="3827" w:type="dxa"/>
          </w:tcPr>
          <w:p w14:paraId="6A14D436" w14:textId="77777777" w:rsidR="00DD74C3" w:rsidRPr="00DD74C3" w:rsidRDefault="00DD74C3" w:rsidP="00E65885">
            <w:pPr>
              <w:jc w:val="both"/>
              <w:rPr>
                <w:rFonts w:ascii="NewsGoth TL" w:hAnsi="NewsGoth TL"/>
                <w:sz w:val="22"/>
                <w:szCs w:val="22"/>
                <w:lang w:eastAsia="en-US"/>
              </w:rPr>
            </w:pPr>
          </w:p>
        </w:tc>
      </w:tr>
      <w:tr w:rsidR="00DD74C3" w:rsidRPr="00E65885" w14:paraId="293BEEE8" w14:textId="77777777" w:rsidTr="00E65885">
        <w:trPr>
          <w:trHeight w:val="257"/>
        </w:trPr>
        <w:tc>
          <w:tcPr>
            <w:tcW w:w="1838" w:type="dxa"/>
            <w:vMerge/>
          </w:tcPr>
          <w:p w14:paraId="1AA4BC2C" w14:textId="77777777" w:rsidR="00DD74C3" w:rsidRPr="00E65885" w:rsidRDefault="00DD74C3" w:rsidP="00E65885">
            <w:pPr>
              <w:jc w:val="both"/>
              <w:rPr>
                <w:rFonts w:ascii="NewsGoth TL" w:hAnsi="NewsGoth TL"/>
                <w:b/>
                <w:bCs/>
                <w:sz w:val="22"/>
                <w:szCs w:val="22"/>
                <w:lang w:eastAsia="en-US"/>
              </w:rPr>
            </w:pPr>
          </w:p>
        </w:tc>
        <w:tc>
          <w:tcPr>
            <w:tcW w:w="4524" w:type="dxa"/>
          </w:tcPr>
          <w:p w14:paraId="3CD3A7A5" w14:textId="4208D745"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Kopējais platums – ne vairāk kā 2,39m</w:t>
            </w:r>
          </w:p>
        </w:tc>
        <w:tc>
          <w:tcPr>
            <w:tcW w:w="3827" w:type="dxa"/>
          </w:tcPr>
          <w:p w14:paraId="1ED33F9B" w14:textId="77777777" w:rsidR="00DD74C3" w:rsidRPr="00E65885" w:rsidRDefault="00DD74C3" w:rsidP="00E65885">
            <w:pPr>
              <w:jc w:val="both"/>
              <w:rPr>
                <w:rFonts w:ascii="NewsGoth TL" w:hAnsi="NewsGoth TL"/>
                <w:sz w:val="22"/>
                <w:szCs w:val="22"/>
                <w:lang w:eastAsia="en-US"/>
              </w:rPr>
            </w:pPr>
          </w:p>
        </w:tc>
      </w:tr>
      <w:tr w:rsidR="00DD74C3" w:rsidRPr="00E65885" w14:paraId="195FB401" w14:textId="77777777" w:rsidTr="00E65885">
        <w:trPr>
          <w:trHeight w:val="248"/>
        </w:trPr>
        <w:tc>
          <w:tcPr>
            <w:tcW w:w="1838" w:type="dxa"/>
            <w:vMerge/>
          </w:tcPr>
          <w:p w14:paraId="7B490CB3" w14:textId="77777777" w:rsidR="00DD74C3" w:rsidRPr="00E65885" w:rsidRDefault="00DD74C3" w:rsidP="00E65885">
            <w:pPr>
              <w:jc w:val="both"/>
              <w:rPr>
                <w:rFonts w:ascii="NewsGoth TL" w:hAnsi="NewsGoth TL"/>
                <w:b/>
                <w:bCs/>
                <w:sz w:val="22"/>
                <w:szCs w:val="22"/>
                <w:lang w:eastAsia="en-US"/>
              </w:rPr>
            </w:pPr>
          </w:p>
        </w:tc>
        <w:tc>
          <w:tcPr>
            <w:tcW w:w="4524" w:type="dxa"/>
          </w:tcPr>
          <w:p w14:paraId="3C7927BD" w14:textId="252DED8F"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Maksimāla riteņu bāze – ne mazāk kā 2m</w:t>
            </w:r>
          </w:p>
        </w:tc>
        <w:tc>
          <w:tcPr>
            <w:tcW w:w="3827" w:type="dxa"/>
          </w:tcPr>
          <w:p w14:paraId="0EF6491E" w14:textId="77777777" w:rsidR="00DD74C3" w:rsidRPr="00E65885" w:rsidRDefault="00DD74C3" w:rsidP="00E65885">
            <w:pPr>
              <w:jc w:val="both"/>
              <w:rPr>
                <w:rFonts w:ascii="NewsGoth TL" w:hAnsi="NewsGoth TL"/>
                <w:sz w:val="22"/>
                <w:szCs w:val="22"/>
                <w:lang w:eastAsia="en-US"/>
              </w:rPr>
            </w:pPr>
          </w:p>
        </w:tc>
      </w:tr>
      <w:tr w:rsidR="00DD74C3" w:rsidRPr="00E65885" w14:paraId="4BFAC878" w14:textId="77777777" w:rsidTr="00DD74C3">
        <w:trPr>
          <w:trHeight w:val="401"/>
        </w:trPr>
        <w:tc>
          <w:tcPr>
            <w:tcW w:w="1838" w:type="dxa"/>
            <w:vMerge/>
          </w:tcPr>
          <w:p w14:paraId="0789555F" w14:textId="77777777" w:rsidR="00DD74C3" w:rsidRPr="00E65885" w:rsidRDefault="00DD74C3" w:rsidP="00E65885">
            <w:pPr>
              <w:jc w:val="both"/>
              <w:rPr>
                <w:rFonts w:ascii="NewsGoth TL" w:hAnsi="NewsGoth TL"/>
                <w:b/>
                <w:bCs/>
                <w:sz w:val="22"/>
                <w:szCs w:val="22"/>
                <w:lang w:eastAsia="en-US"/>
              </w:rPr>
            </w:pPr>
          </w:p>
        </w:tc>
        <w:tc>
          <w:tcPr>
            <w:tcW w:w="4524" w:type="dxa"/>
          </w:tcPr>
          <w:p w14:paraId="3A9CCA2B" w14:textId="66BB2778"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Degvielas tvertnes tilpums – ne mazāk kā 130 litru</w:t>
            </w:r>
          </w:p>
        </w:tc>
        <w:tc>
          <w:tcPr>
            <w:tcW w:w="3827" w:type="dxa"/>
          </w:tcPr>
          <w:p w14:paraId="2C04B75A" w14:textId="77777777" w:rsidR="00DD74C3" w:rsidRPr="00E65885" w:rsidRDefault="00DD74C3" w:rsidP="00E65885">
            <w:pPr>
              <w:jc w:val="both"/>
              <w:rPr>
                <w:rFonts w:ascii="NewsGoth TL" w:hAnsi="NewsGoth TL"/>
                <w:sz w:val="22"/>
                <w:szCs w:val="22"/>
                <w:lang w:eastAsia="en-US"/>
              </w:rPr>
            </w:pPr>
          </w:p>
        </w:tc>
      </w:tr>
      <w:tr w:rsidR="00DD74C3" w:rsidRPr="00E65885" w14:paraId="6783A2E2" w14:textId="77777777" w:rsidTr="00DD74C3">
        <w:trPr>
          <w:trHeight w:val="625"/>
        </w:trPr>
        <w:tc>
          <w:tcPr>
            <w:tcW w:w="1838" w:type="dxa"/>
            <w:vMerge w:val="restart"/>
          </w:tcPr>
          <w:p w14:paraId="1202DAFE" w14:textId="77777777" w:rsidR="00DD74C3" w:rsidRPr="00DD74C3" w:rsidRDefault="00DD74C3" w:rsidP="00E65885">
            <w:pPr>
              <w:jc w:val="both"/>
              <w:rPr>
                <w:rFonts w:ascii="NewsGoth TL" w:hAnsi="NewsGoth TL"/>
                <w:b/>
                <w:bCs/>
                <w:sz w:val="22"/>
                <w:szCs w:val="22"/>
                <w:lang w:eastAsia="en-US"/>
              </w:rPr>
            </w:pPr>
            <w:r w:rsidRPr="00DD74C3">
              <w:rPr>
                <w:rFonts w:ascii="NewsGoth TL" w:hAnsi="NewsGoth TL"/>
                <w:b/>
                <w:bCs/>
                <w:sz w:val="22"/>
                <w:szCs w:val="22"/>
                <w:lang w:eastAsia="en-US"/>
              </w:rPr>
              <w:t>Kabīne, komforts</w:t>
            </w:r>
          </w:p>
        </w:tc>
        <w:tc>
          <w:tcPr>
            <w:tcW w:w="4524" w:type="dxa"/>
          </w:tcPr>
          <w:p w14:paraId="3DA108C1" w14:textId="1CFF9E5E"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Kabīnes komforts – kabīne ar apsildi un gaisa kondicionieri, Blueto</w:t>
            </w:r>
            <w:r w:rsidR="00E65885">
              <w:rPr>
                <w:rFonts w:ascii="NewsGoth TL" w:hAnsi="NewsGoth TL"/>
                <w:sz w:val="22"/>
                <w:szCs w:val="22"/>
                <w:lang w:eastAsia="en-US"/>
              </w:rPr>
              <w:t>o</w:t>
            </w:r>
            <w:r w:rsidRPr="00DD74C3">
              <w:rPr>
                <w:rFonts w:ascii="NewsGoth TL" w:hAnsi="NewsGoth TL"/>
                <w:sz w:val="22"/>
                <w:szCs w:val="22"/>
                <w:lang w:eastAsia="en-US"/>
              </w:rPr>
              <w:t>th radio, brīvroku sistēm</w:t>
            </w:r>
            <w:r w:rsidR="00E65885">
              <w:rPr>
                <w:rFonts w:ascii="NewsGoth TL" w:hAnsi="NewsGoth TL"/>
                <w:sz w:val="22"/>
                <w:szCs w:val="22"/>
                <w:lang w:eastAsia="en-US"/>
              </w:rPr>
              <w:t>a</w:t>
            </w:r>
          </w:p>
        </w:tc>
        <w:tc>
          <w:tcPr>
            <w:tcW w:w="3827" w:type="dxa"/>
          </w:tcPr>
          <w:p w14:paraId="65D99706" w14:textId="77777777" w:rsidR="00DD74C3" w:rsidRPr="00DD74C3" w:rsidRDefault="00DD74C3" w:rsidP="00E65885">
            <w:pPr>
              <w:jc w:val="both"/>
              <w:rPr>
                <w:rFonts w:ascii="NewsGoth TL" w:hAnsi="NewsGoth TL"/>
                <w:sz w:val="22"/>
                <w:szCs w:val="22"/>
                <w:lang w:eastAsia="en-US"/>
              </w:rPr>
            </w:pPr>
          </w:p>
        </w:tc>
      </w:tr>
      <w:tr w:rsidR="00DD74C3" w:rsidRPr="00E65885" w14:paraId="1FD97503" w14:textId="77777777" w:rsidTr="00E65885">
        <w:trPr>
          <w:trHeight w:val="554"/>
        </w:trPr>
        <w:tc>
          <w:tcPr>
            <w:tcW w:w="1838" w:type="dxa"/>
            <w:vMerge/>
          </w:tcPr>
          <w:p w14:paraId="5F42427A" w14:textId="77777777" w:rsidR="00DD74C3" w:rsidRPr="00E65885" w:rsidRDefault="00DD74C3" w:rsidP="00E65885">
            <w:pPr>
              <w:jc w:val="both"/>
              <w:rPr>
                <w:rFonts w:ascii="NewsGoth TL" w:hAnsi="NewsGoth TL"/>
                <w:b/>
                <w:bCs/>
                <w:sz w:val="22"/>
                <w:szCs w:val="22"/>
                <w:lang w:eastAsia="en-US"/>
              </w:rPr>
            </w:pPr>
          </w:p>
        </w:tc>
        <w:tc>
          <w:tcPr>
            <w:tcW w:w="4524" w:type="dxa"/>
          </w:tcPr>
          <w:p w14:paraId="0BFD27DA" w14:textId="3943F840"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Darba gaismas – ne mazāk kā 4 uz priekšu, 4 uz aizmuguri, LED</w:t>
            </w:r>
          </w:p>
        </w:tc>
        <w:tc>
          <w:tcPr>
            <w:tcW w:w="3827" w:type="dxa"/>
          </w:tcPr>
          <w:p w14:paraId="09EE8E65" w14:textId="77777777" w:rsidR="00DD74C3" w:rsidRPr="00E65885" w:rsidRDefault="00DD74C3" w:rsidP="00E65885">
            <w:pPr>
              <w:jc w:val="both"/>
              <w:rPr>
                <w:rFonts w:ascii="NewsGoth TL" w:hAnsi="NewsGoth TL"/>
                <w:sz w:val="22"/>
                <w:szCs w:val="22"/>
                <w:lang w:eastAsia="en-US"/>
              </w:rPr>
            </w:pPr>
          </w:p>
        </w:tc>
      </w:tr>
      <w:tr w:rsidR="00DD74C3" w:rsidRPr="00E65885" w14:paraId="4C611037" w14:textId="77777777" w:rsidTr="00E65885">
        <w:trPr>
          <w:trHeight w:val="561"/>
        </w:trPr>
        <w:tc>
          <w:tcPr>
            <w:tcW w:w="1838" w:type="dxa"/>
            <w:vMerge/>
          </w:tcPr>
          <w:p w14:paraId="746AB008" w14:textId="77777777" w:rsidR="00DD74C3" w:rsidRPr="00E65885" w:rsidRDefault="00DD74C3" w:rsidP="00E65885">
            <w:pPr>
              <w:jc w:val="both"/>
              <w:rPr>
                <w:rFonts w:ascii="NewsGoth TL" w:hAnsi="NewsGoth TL"/>
                <w:b/>
                <w:bCs/>
                <w:sz w:val="22"/>
                <w:szCs w:val="22"/>
                <w:lang w:eastAsia="en-US"/>
              </w:rPr>
            </w:pPr>
          </w:p>
        </w:tc>
        <w:tc>
          <w:tcPr>
            <w:tcW w:w="4524" w:type="dxa"/>
          </w:tcPr>
          <w:p w14:paraId="3BF008BC" w14:textId="50EC0320"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Vadītāja sēdeklis ar gaisa balstiekārtu, drošības jostām</w:t>
            </w:r>
          </w:p>
        </w:tc>
        <w:tc>
          <w:tcPr>
            <w:tcW w:w="3827" w:type="dxa"/>
          </w:tcPr>
          <w:p w14:paraId="028BE872" w14:textId="77777777" w:rsidR="00DD74C3" w:rsidRPr="00E65885" w:rsidRDefault="00DD74C3" w:rsidP="00E65885">
            <w:pPr>
              <w:jc w:val="both"/>
              <w:rPr>
                <w:rFonts w:ascii="NewsGoth TL" w:hAnsi="NewsGoth TL"/>
                <w:sz w:val="22"/>
                <w:szCs w:val="22"/>
                <w:lang w:eastAsia="en-US"/>
              </w:rPr>
            </w:pPr>
          </w:p>
        </w:tc>
      </w:tr>
      <w:tr w:rsidR="00DD74C3" w:rsidRPr="00E65885" w14:paraId="036581DC" w14:textId="77777777" w:rsidTr="00DD74C3">
        <w:trPr>
          <w:trHeight w:val="475"/>
        </w:trPr>
        <w:tc>
          <w:tcPr>
            <w:tcW w:w="1838" w:type="dxa"/>
            <w:vMerge w:val="restart"/>
          </w:tcPr>
          <w:p w14:paraId="42386352" w14:textId="4FF731CA" w:rsidR="00DD74C3" w:rsidRPr="00DD74C3" w:rsidRDefault="00E65885" w:rsidP="00E65885">
            <w:pPr>
              <w:jc w:val="both"/>
              <w:rPr>
                <w:rFonts w:ascii="NewsGoth TL" w:hAnsi="NewsGoth TL"/>
                <w:b/>
                <w:bCs/>
                <w:sz w:val="22"/>
                <w:szCs w:val="22"/>
                <w:lang w:eastAsia="en-US"/>
              </w:rPr>
            </w:pPr>
            <w:r w:rsidRPr="00DD74C3">
              <w:rPr>
                <w:rFonts w:ascii="NewsGoth TL" w:hAnsi="NewsGoth TL"/>
                <w:b/>
                <w:bCs/>
                <w:sz w:val="22"/>
                <w:szCs w:val="22"/>
                <w:lang w:eastAsia="en-US"/>
              </w:rPr>
              <w:t>Papildu aprīkojums</w:t>
            </w:r>
          </w:p>
        </w:tc>
        <w:tc>
          <w:tcPr>
            <w:tcW w:w="4524" w:type="dxa"/>
          </w:tcPr>
          <w:p w14:paraId="6FCB2088" w14:textId="669A54DD"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Rakšanas kauss 600-610mm plats ar maināmu nazi</w:t>
            </w:r>
          </w:p>
        </w:tc>
        <w:tc>
          <w:tcPr>
            <w:tcW w:w="3827" w:type="dxa"/>
          </w:tcPr>
          <w:p w14:paraId="5EABE463" w14:textId="77777777" w:rsidR="00DD74C3" w:rsidRPr="00DD74C3" w:rsidRDefault="00DD74C3" w:rsidP="00E65885">
            <w:pPr>
              <w:jc w:val="both"/>
              <w:rPr>
                <w:rFonts w:ascii="NewsGoth TL" w:hAnsi="NewsGoth TL"/>
                <w:sz w:val="22"/>
                <w:szCs w:val="22"/>
                <w:lang w:eastAsia="en-US"/>
              </w:rPr>
            </w:pPr>
          </w:p>
        </w:tc>
      </w:tr>
      <w:tr w:rsidR="00DD74C3" w:rsidRPr="00E65885" w14:paraId="76C37A00" w14:textId="77777777" w:rsidTr="00DD74C3">
        <w:trPr>
          <w:trHeight w:val="470"/>
        </w:trPr>
        <w:tc>
          <w:tcPr>
            <w:tcW w:w="1838" w:type="dxa"/>
            <w:vMerge/>
          </w:tcPr>
          <w:p w14:paraId="59620CAE" w14:textId="77777777" w:rsidR="00DD74C3" w:rsidRPr="00E65885" w:rsidRDefault="00DD74C3" w:rsidP="00E65885">
            <w:pPr>
              <w:jc w:val="both"/>
              <w:rPr>
                <w:rFonts w:ascii="NewsGoth TL" w:hAnsi="NewsGoth TL"/>
                <w:b/>
                <w:bCs/>
                <w:sz w:val="22"/>
                <w:szCs w:val="22"/>
                <w:lang w:eastAsia="en-US"/>
              </w:rPr>
            </w:pPr>
          </w:p>
        </w:tc>
        <w:tc>
          <w:tcPr>
            <w:tcW w:w="4524" w:type="dxa"/>
          </w:tcPr>
          <w:p w14:paraId="218D6693" w14:textId="48C70A7F"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Planēšanas kauss ar nazi, hidrauliski sagāžams 1500mm plats</w:t>
            </w:r>
          </w:p>
        </w:tc>
        <w:tc>
          <w:tcPr>
            <w:tcW w:w="3827" w:type="dxa"/>
          </w:tcPr>
          <w:p w14:paraId="48A4D671" w14:textId="77777777" w:rsidR="00DD74C3" w:rsidRPr="00E65885" w:rsidRDefault="00DD74C3" w:rsidP="00E65885">
            <w:pPr>
              <w:jc w:val="both"/>
              <w:rPr>
                <w:rFonts w:ascii="NewsGoth TL" w:hAnsi="NewsGoth TL"/>
                <w:sz w:val="22"/>
                <w:szCs w:val="22"/>
                <w:lang w:eastAsia="en-US"/>
              </w:rPr>
            </w:pPr>
          </w:p>
        </w:tc>
      </w:tr>
      <w:tr w:rsidR="00DD74C3" w:rsidRPr="00E65885" w14:paraId="58374B4D" w14:textId="77777777" w:rsidTr="00DD74C3">
        <w:trPr>
          <w:trHeight w:val="470"/>
        </w:trPr>
        <w:tc>
          <w:tcPr>
            <w:tcW w:w="1838" w:type="dxa"/>
            <w:vMerge/>
          </w:tcPr>
          <w:p w14:paraId="442C40BE" w14:textId="77777777" w:rsidR="00DD74C3" w:rsidRPr="00E65885" w:rsidRDefault="00DD74C3" w:rsidP="00E65885">
            <w:pPr>
              <w:jc w:val="both"/>
              <w:rPr>
                <w:rFonts w:ascii="NewsGoth TL" w:hAnsi="NewsGoth TL"/>
                <w:b/>
                <w:bCs/>
                <w:sz w:val="22"/>
                <w:szCs w:val="22"/>
                <w:lang w:eastAsia="en-US"/>
              </w:rPr>
            </w:pPr>
          </w:p>
        </w:tc>
        <w:tc>
          <w:tcPr>
            <w:tcW w:w="4524" w:type="dxa"/>
          </w:tcPr>
          <w:p w14:paraId="70BCA4D8" w14:textId="59D599D2"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Papildus hidraulikas izvadi planējamam kausam</w:t>
            </w:r>
          </w:p>
        </w:tc>
        <w:tc>
          <w:tcPr>
            <w:tcW w:w="3827" w:type="dxa"/>
          </w:tcPr>
          <w:p w14:paraId="100CDAEC" w14:textId="77777777" w:rsidR="00DD74C3" w:rsidRPr="00E65885" w:rsidRDefault="00DD74C3" w:rsidP="00E65885">
            <w:pPr>
              <w:jc w:val="both"/>
              <w:rPr>
                <w:rFonts w:ascii="NewsGoth TL" w:hAnsi="NewsGoth TL"/>
                <w:sz w:val="22"/>
                <w:szCs w:val="22"/>
                <w:lang w:eastAsia="en-US"/>
              </w:rPr>
            </w:pPr>
          </w:p>
        </w:tc>
      </w:tr>
      <w:tr w:rsidR="00DD74C3" w:rsidRPr="00E65885" w14:paraId="3F17C3A3" w14:textId="77777777" w:rsidTr="00DD74C3">
        <w:trPr>
          <w:trHeight w:val="470"/>
        </w:trPr>
        <w:tc>
          <w:tcPr>
            <w:tcW w:w="1838" w:type="dxa"/>
            <w:vMerge/>
          </w:tcPr>
          <w:p w14:paraId="5C50B252" w14:textId="77777777" w:rsidR="00DD74C3" w:rsidRPr="00E65885" w:rsidRDefault="00DD74C3" w:rsidP="00E65885">
            <w:pPr>
              <w:jc w:val="both"/>
              <w:rPr>
                <w:rFonts w:ascii="NewsGoth TL" w:hAnsi="NewsGoth TL"/>
                <w:b/>
                <w:bCs/>
                <w:sz w:val="22"/>
                <w:szCs w:val="22"/>
                <w:lang w:eastAsia="en-US"/>
              </w:rPr>
            </w:pPr>
          </w:p>
        </w:tc>
        <w:tc>
          <w:tcPr>
            <w:tcW w:w="4524" w:type="dxa"/>
          </w:tcPr>
          <w:p w14:paraId="1ED5DC77" w14:textId="1D11D648"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Ātrais kausu nomaiņas mehānisms rakšanas kausiem</w:t>
            </w:r>
          </w:p>
        </w:tc>
        <w:tc>
          <w:tcPr>
            <w:tcW w:w="3827" w:type="dxa"/>
          </w:tcPr>
          <w:p w14:paraId="0D77918F" w14:textId="77777777" w:rsidR="00DD74C3" w:rsidRPr="00E65885" w:rsidRDefault="00DD74C3" w:rsidP="00E65885">
            <w:pPr>
              <w:jc w:val="both"/>
              <w:rPr>
                <w:rFonts w:ascii="NewsGoth TL" w:hAnsi="NewsGoth TL"/>
                <w:sz w:val="22"/>
                <w:szCs w:val="22"/>
                <w:lang w:eastAsia="en-US"/>
              </w:rPr>
            </w:pPr>
          </w:p>
        </w:tc>
      </w:tr>
      <w:tr w:rsidR="00DD74C3" w:rsidRPr="00E65885" w14:paraId="38788B8D" w14:textId="77777777" w:rsidTr="00E65885">
        <w:trPr>
          <w:trHeight w:val="277"/>
        </w:trPr>
        <w:tc>
          <w:tcPr>
            <w:tcW w:w="1838" w:type="dxa"/>
            <w:vMerge/>
          </w:tcPr>
          <w:p w14:paraId="0DB90FE5" w14:textId="77777777" w:rsidR="00DD74C3" w:rsidRPr="00E65885" w:rsidRDefault="00DD74C3" w:rsidP="00E65885">
            <w:pPr>
              <w:jc w:val="both"/>
              <w:rPr>
                <w:rFonts w:ascii="NewsGoth TL" w:hAnsi="NewsGoth TL"/>
                <w:b/>
                <w:bCs/>
                <w:sz w:val="22"/>
                <w:szCs w:val="22"/>
                <w:lang w:eastAsia="en-US"/>
              </w:rPr>
            </w:pPr>
          </w:p>
        </w:tc>
        <w:tc>
          <w:tcPr>
            <w:tcW w:w="4524" w:type="dxa"/>
          </w:tcPr>
          <w:p w14:paraId="0FA38934" w14:textId="46CFE9C5"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Frontālā kausa amortizācijas sistēma</w:t>
            </w:r>
          </w:p>
        </w:tc>
        <w:tc>
          <w:tcPr>
            <w:tcW w:w="3827" w:type="dxa"/>
          </w:tcPr>
          <w:p w14:paraId="0FD34E89" w14:textId="77777777" w:rsidR="00DD74C3" w:rsidRPr="00E65885" w:rsidRDefault="00DD74C3" w:rsidP="00E65885">
            <w:pPr>
              <w:jc w:val="both"/>
              <w:rPr>
                <w:rFonts w:ascii="NewsGoth TL" w:hAnsi="NewsGoth TL"/>
                <w:sz w:val="22"/>
                <w:szCs w:val="22"/>
                <w:lang w:eastAsia="en-US"/>
              </w:rPr>
            </w:pPr>
          </w:p>
        </w:tc>
      </w:tr>
      <w:tr w:rsidR="00DD74C3" w:rsidRPr="00E65885" w14:paraId="74D34C16" w14:textId="77777777" w:rsidTr="00E65885">
        <w:trPr>
          <w:trHeight w:val="238"/>
        </w:trPr>
        <w:tc>
          <w:tcPr>
            <w:tcW w:w="1838" w:type="dxa"/>
            <w:vMerge/>
          </w:tcPr>
          <w:p w14:paraId="038E7964" w14:textId="77777777" w:rsidR="00DD74C3" w:rsidRPr="00E65885" w:rsidRDefault="00DD74C3" w:rsidP="00E65885">
            <w:pPr>
              <w:jc w:val="both"/>
              <w:rPr>
                <w:rFonts w:ascii="NewsGoth TL" w:hAnsi="NewsGoth TL"/>
                <w:b/>
                <w:bCs/>
                <w:sz w:val="22"/>
                <w:szCs w:val="22"/>
                <w:lang w:eastAsia="en-US"/>
              </w:rPr>
            </w:pPr>
          </w:p>
        </w:tc>
        <w:tc>
          <w:tcPr>
            <w:tcW w:w="4524" w:type="dxa"/>
          </w:tcPr>
          <w:p w14:paraId="0BD3AAA7" w14:textId="5220D7F7"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Hidro sajūga bloķētājs</w:t>
            </w:r>
          </w:p>
        </w:tc>
        <w:tc>
          <w:tcPr>
            <w:tcW w:w="3827" w:type="dxa"/>
          </w:tcPr>
          <w:p w14:paraId="52467A6B" w14:textId="77777777" w:rsidR="00DD74C3" w:rsidRPr="00E65885" w:rsidRDefault="00DD74C3" w:rsidP="00E65885">
            <w:pPr>
              <w:jc w:val="both"/>
              <w:rPr>
                <w:rFonts w:ascii="NewsGoth TL" w:hAnsi="NewsGoth TL"/>
                <w:sz w:val="22"/>
                <w:szCs w:val="22"/>
                <w:lang w:eastAsia="en-US"/>
              </w:rPr>
            </w:pPr>
          </w:p>
        </w:tc>
      </w:tr>
      <w:tr w:rsidR="00DD74C3" w:rsidRPr="00E65885" w14:paraId="6D4AE030" w14:textId="77777777" w:rsidTr="00DD74C3">
        <w:trPr>
          <w:trHeight w:val="470"/>
        </w:trPr>
        <w:tc>
          <w:tcPr>
            <w:tcW w:w="1838" w:type="dxa"/>
            <w:vMerge/>
          </w:tcPr>
          <w:p w14:paraId="691AD370" w14:textId="77777777" w:rsidR="00DD74C3" w:rsidRPr="00E65885" w:rsidRDefault="00DD74C3" w:rsidP="00E65885">
            <w:pPr>
              <w:jc w:val="both"/>
              <w:rPr>
                <w:rFonts w:ascii="NewsGoth TL" w:hAnsi="NewsGoth TL"/>
                <w:b/>
                <w:bCs/>
                <w:sz w:val="22"/>
                <w:szCs w:val="22"/>
                <w:lang w:eastAsia="en-US"/>
              </w:rPr>
            </w:pPr>
          </w:p>
        </w:tc>
        <w:tc>
          <w:tcPr>
            <w:tcW w:w="4524" w:type="dxa"/>
          </w:tcPr>
          <w:p w14:paraId="452E5BCF" w14:textId="49B687AA"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Riepas</w:t>
            </w:r>
            <w:r w:rsidRPr="00E65885">
              <w:rPr>
                <w:rFonts w:ascii="NewsGoth TL" w:hAnsi="NewsGoth TL"/>
                <w:sz w:val="22"/>
                <w:szCs w:val="22"/>
                <w:lang w:eastAsia="en-US"/>
              </w:rPr>
              <w:t>,</w:t>
            </w:r>
            <w:r w:rsidRPr="00DD74C3">
              <w:rPr>
                <w:rFonts w:ascii="NewsGoth TL" w:hAnsi="NewsGoth TL"/>
                <w:sz w:val="22"/>
                <w:szCs w:val="22"/>
                <w:lang w:eastAsia="en-US"/>
              </w:rPr>
              <w:t xml:space="preserve"> kas paredzētas braukšanai pa cietu virsmu</w:t>
            </w:r>
          </w:p>
        </w:tc>
        <w:tc>
          <w:tcPr>
            <w:tcW w:w="3827" w:type="dxa"/>
          </w:tcPr>
          <w:p w14:paraId="1E84F229" w14:textId="77777777" w:rsidR="00DD74C3" w:rsidRPr="00E65885" w:rsidRDefault="00DD74C3" w:rsidP="00E65885">
            <w:pPr>
              <w:jc w:val="both"/>
              <w:rPr>
                <w:rFonts w:ascii="NewsGoth TL" w:hAnsi="NewsGoth TL"/>
                <w:sz w:val="22"/>
                <w:szCs w:val="22"/>
                <w:lang w:eastAsia="en-US"/>
              </w:rPr>
            </w:pPr>
          </w:p>
        </w:tc>
      </w:tr>
      <w:tr w:rsidR="00DD74C3" w:rsidRPr="00E65885" w14:paraId="2002EBFD" w14:textId="77777777" w:rsidTr="00DD74C3">
        <w:trPr>
          <w:trHeight w:val="470"/>
        </w:trPr>
        <w:tc>
          <w:tcPr>
            <w:tcW w:w="1838" w:type="dxa"/>
            <w:vMerge/>
          </w:tcPr>
          <w:p w14:paraId="6C8794B6" w14:textId="77777777" w:rsidR="00DD74C3" w:rsidRPr="00E65885" w:rsidRDefault="00DD74C3" w:rsidP="00E65885">
            <w:pPr>
              <w:jc w:val="both"/>
              <w:rPr>
                <w:rFonts w:ascii="NewsGoth TL" w:hAnsi="NewsGoth TL"/>
                <w:b/>
                <w:bCs/>
                <w:sz w:val="22"/>
                <w:szCs w:val="22"/>
                <w:lang w:eastAsia="en-US"/>
              </w:rPr>
            </w:pPr>
          </w:p>
        </w:tc>
        <w:tc>
          <w:tcPr>
            <w:tcW w:w="4524" w:type="dxa"/>
          </w:tcPr>
          <w:p w14:paraId="2860ECF3" w14:textId="21FEE787" w:rsidR="00DD74C3" w:rsidRPr="00E65885" w:rsidRDefault="00DD74C3" w:rsidP="00E65885">
            <w:pPr>
              <w:rPr>
                <w:rFonts w:ascii="NewsGoth TL" w:hAnsi="NewsGoth TL"/>
                <w:sz w:val="22"/>
                <w:szCs w:val="22"/>
                <w:lang w:eastAsia="en-US"/>
              </w:rPr>
            </w:pPr>
            <w:r w:rsidRPr="00DD74C3">
              <w:rPr>
                <w:rFonts w:ascii="NewsGoth TL" w:hAnsi="NewsGoth TL"/>
                <w:color w:val="000000"/>
                <w:sz w:val="22"/>
                <w:szCs w:val="22"/>
                <w:lang w:eastAsia="en-US"/>
              </w:rPr>
              <w:t xml:space="preserve">Gumijas </w:t>
            </w:r>
            <w:r w:rsidRPr="00E65885">
              <w:rPr>
                <w:rFonts w:ascii="NewsGoth TL" w:hAnsi="NewsGoth TL"/>
                <w:color w:val="000000"/>
                <w:sz w:val="22"/>
                <w:szCs w:val="22"/>
                <w:lang w:eastAsia="en-US"/>
              </w:rPr>
              <w:t>paliktņi</w:t>
            </w:r>
            <w:r w:rsidRPr="00DD74C3">
              <w:rPr>
                <w:rFonts w:ascii="NewsGoth TL" w:hAnsi="NewsGoth TL"/>
                <w:color w:val="000000"/>
                <w:sz w:val="22"/>
                <w:szCs w:val="22"/>
                <w:lang w:eastAsia="en-US"/>
              </w:rPr>
              <w:t xml:space="preserve"> aizmugures strēles stabilizatoriem</w:t>
            </w:r>
          </w:p>
        </w:tc>
        <w:tc>
          <w:tcPr>
            <w:tcW w:w="3827" w:type="dxa"/>
          </w:tcPr>
          <w:p w14:paraId="296EF03C" w14:textId="77777777" w:rsidR="00DD74C3" w:rsidRPr="00E65885" w:rsidRDefault="00DD74C3" w:rsidP="00E65885">
            <w:pPr>
              <w:jc w:val="both"/>
              <w:rPr>
                <w:rFonts w:ascii="NewsGoth TL" w:hAnsi="NewsGoth TL"/>
                <w:sz w:val="22"/>
                <w:szCs w:val="22"/>
                <w:lang w:eastAsia="en-US"/>
              </w:rPr>
            </w:pPr>
          </w:p>
        </w:tc>
      </w:tr>
      <w:tr w:rsidR="00DD74C3" w:rsidRPr="00E65885" w14:paraId="5AF93BE6" w14:textId="77777777" w:rsidTr="00DD74C3">
        <w:trPr>
          <w:trHeight w:val="879"/>
        </w:trPr>
        <w:tc>
          <w:tcPr>
            <w:tcW w:w="1838" w:type="dxa"/>
            <w:vMerge w:val="restart"/>
          </w:tcPr>
          <w:p w14:paraId="1C635E76" w14:textId="365C46DF" w:rsidR="00DD74C3" w:rsidRPr="00DD74C3" w:rsidRDefault="00E65885" w:rsidP="00E65885">
            <w:pPr>
              <w:jc w:val="both"/>
              <w:rPr>
                <w:rFonts w:ascii="NewsGoth TL" w:hAnsi="NewsGoth TL"/>
                <w:b/>
                <w:bCs/>
                <w:sz w:val="22"/>
                <w:szCs w:val="22"/>
                <w:lang w:eastAsia="en-US"/>
              </w:rPr>
            </w:pPr>
            <w:r w:rsidRPr="00DD74C3">
              <w:rPr>
                <w:rFonts w:ascii="NewsGoth TL" w:hAnsi="NewsGoth TL"/>
                <w:b/>
                <w:bCs/>
                <w:sz w:val="22"/>
                <w:szCs w:val="22"/>
                <w:lang w:eastAsia="en-US"/>
              </w:rPr>
              <w:t>Papildu prasības</w:t>
            </w:r>
          </w:p>
        </w:tc>
        <w:tc>
          <w:tcPr>
            <w:tcW w:w="4524" w:type="dxa"/>
          </w:tcPr>
          <w:p w14:paraId="3A58FF4E" w14:textId="66A032B6" w:rsidR="00DD74C3" w:rsidRPr="00DD74C3" w:rsidRDefault="00DD74C3" w:rsidP="00E65885">
            <w:pPr>
              <w:rPr>
                <w:rFonts w:ascii="NewsGoth TL" w:hAnsi="NewsGoth TL"/>
                <w:sz w:val="22"/>
                <w:szCs w:val="22"/>
                <w:lang w:eastAsia="en-US"/>
              </w:rPr>
            </w:pPr>
            <w:r w:rsidRPr="00DD74C3">
              <w:rPr>
                <w:rFonts w:ascii="NewsGoth TL" w:hAnsi="NewsGoth TL"/>
                <w:sz w:val="22"/>
                <w:szCs w:val="22"/>
                <w:lang w:eastAsia="en-US"/>
              </w:rPr>
              <w:t>Pretendentam ir jābūt piedāvātās tehnikas autorizētajam pārstāvim Latvijas teritorijā un jāgarantē rezerves daļu piegāde un garantijas remontu izpilde</w:t>
            </w:r>
          </w:p>
        </w:tc>
        <w:tc>
          <w:tcPr>
            <w:tcW w:w="3827" w:type="dxa"/>
          </w:tcPr>
          <w:p w14:paraId="0347223D" w14:textId="77777777" w:rsidR="00DD74C3" w:rsidRPr="00DD74C3" w:rsidRDefault="00DD74C3" w:rsidP="00E65885">
            <w:pPr>
              <w:jc w:val="both"/>
              <w:rPr>
                <w:rFonts w:ascii="NewsGoth TL" w:hAnsi="NewsGoth TL"/>
                <w:sz w:val="22"/>
                <w:szCs w:val="22"/>
                <w:lang w:eastAsia="en-US"/>
              </w:rPr>
            </w:pPr>
          </w:p>
        </w:tc>
      </w:tr>
      <w:tr w:rsidR="00DD74C3" w:rsidRPr="00E65885" w14:paraId="15E4081C" w14:textId="77777777" w:rsidTr="00356EE9">
        <w:trPr>
          <w:trHeight w:val="521"/>
        </w:trPr>
        <w:tc>
          <w:tcPr>
            <w:tcW w:w="1838" w:type="dxa"/>
            <w:vMerge/>
          </w:tcPr>
          <w:p w14:paraId="52B615FE" w14:textId="77777777" w:rsidR="00DD74C3" w:rsidRPr="00E65885" w:rsidRDefault="00DD74C3" w:rsidP="00E65885">
            <w:pPr>
              <w:jc w:val="both"/>
              <w:rPr>
                <w:rFonts w:ascii="NewsGoth TL" w:hAnsi="NewsGoth TL"/>
                <w:b/>
                <w:bCs/>
                <w:sz w:val="22"/>
                <w:szCs w:val="22"/>
                <w:lang w:eastAsia="en-US"/>
              </w:rPr>
            </w:pPr>
          </w:p>
        </w:tc>
        <w:tc>
          <w:tcPr>
            <w:tcW w:w="4524" w:type="dxa"/>
          </w:tcPr>
          <w:p w14:paraId="2E768292" w14:textId="3F11D392"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Ražotāja autorizēta servisa (remont</w:t>
            </w:r>
            <w:r w:rsidR="00E65885">
              <w:rPr>
                <w:rFonts w:ascii="NewsGoth TL" w:hAnsi="NewsGoth TL"/>
                <w:sz w:val="22"/>
                <w:szCs w:val="22"/>
                <w:lang w:eastAsia="en-US"/>
              </w:rPr>
              <w:t>s</w:t>
            </w:r>
            <w:r w:rsidRPr="00DD74C3">
              <w:rPr>
                <w:rFonts w:ascii="NewsGoth TL" w:hAnsi="NewsGoth TL"/>
                <w:sz w:val="22"/>
                <w:szCs w:val="22"/>
                <w:lang w:eastAsia="en-US"/>
              </w:rPr>
              <w:t xml:space="preserve"> un tehnisk</w:t>
            </w:r>
            <w:r w:rsidR="00E65885">
              <w:rPr>
                <w:rFonts w:ascii="NewsGoth TL" w:hAnsi="NewsGoth TL"/>
                <w:sz w:val="22"/>
                <w:szCs w:val="22"/>
                <w:lang w:eastAsia="en-US"/>
              </w:rPr>
              <w:t>ās</w:t>
            </w:r>
            <w:r w:rsidRPr="00DD74C3">
              <w:rPr>
                <w:rFonts w:ascii="NewsGoth TL" w:hAnsi="NewsGoth TL"/>
                <w:sz w:val="22"/>
                <w:szCs w:val="22"/>
                <w:lang w:eastAsia="en-US"/>
              </w:rPr>
              <w:t xml:space="preserve"> apkop</w:t>
            </w:r>
            <w:r w:rsidR="00E65885">
              <w:rPr>
                <w:rFonts w:ascii="NewsGoth TL" w:hAnsi="NewsGoth TL"/>
                <w:sz w:val="22"/>
                <w:szCs w:val="22"/>
                <w:lang w:eastAsia="en-US"/>
              </w:rPr>
              <w:t>es</w:t>
            </w:r>
            <w:r w:rsidRPr="00DD74C3">
              <w:rPr>
                <w:rFonts w:ascii="NewsGoth TL" w:hAnsi="NewsGoth TL"/>
                <w:sz w:val="22"/>
                <w:szCs w:val="22"/>
                <w:lang w:eastAsia="en-US"/>
              </w:rPr>
              <w:t>) nodrošinājums Valmierā</w:t>
            </w:r>
          </w:p>
        </w:tc>
        <w:tc>
          <w:tcPr>
            <w:tcW w:w="3827" w:type="dxa"/>
          </w:tcPr>
          <w:p w14:paraId="137BF7F4" w14:textId="77777777" w:rsidR="00DD74C3" w:rsidRPr="00E65885" w:rsidRDefault="00DD74C3" w:rsidP="00E65885">
            <w:pPr>
              <w:jc w:val="both"/>
              <w:rPr>
                <w:rFonts w:ascii="NewsGoth TL" w:hAnsi="NewsGoth TL"/>
                <w:sz w:val="22"/>
                <w:szCs w:val="22"/>
                <w:lang w:eastAsia="en-US"/>
              </w:rPr>
            </w:pPr>
          </w:p>
        </w:tc>
      </w:tr>
      <w:tr w:rsidR="00DD74C3" w:rsidRPr="00E65885" w14:paraId="19419C79" w14:textId="77777777" w:rsidTr="00356EE9">
        <w:trPr>
          <w:trHeight w:val="260"/>
        </w:trPr>
        <w:tc>
          <w:tcPr>
            <w:tcW w:w="1838" w:type="dxa"/>
            <w:vMerge/>
          </w:tcPr>
          <w:p w14:paraId="6817E40D" w14:textId="77777777" w:rsidR="00DD74C3" w:rsidRPr="00E65885" w:rsidRDefault="00DD74C3" w:rsidP="00E65885">
            <w:pPr>
              <w:jc w:val="both"/>
              <w:rPr>
                <w:rFonts w:ascii="NewsGoth TL" w:hAnsi="NewsGoth TL"/>
                <w:b/>
                <w:bCs/>
                <w:sz w:val="22"/>
                <w:szCs w:val="22"/>
                <w:lang w:eastAsia="en-US"/>
              </w:rPr>
            </w:pPr>
          </w:p>
        </w:tc>
        <w:tc>
          <w:tcPr>
            <w:tcW w:w="4524" w:type="dxa"/>
          </w:tcPr>
          <w:p w14:paraId="7794A44E" w14:textId="282FC5FB" w:rsidR="00DD74C3" w:rsidRPr="00E65885" w:rsidRDefault="00DD74C3" w:rsidP="00E65885">
            <w:pPr>
              <w:rPr>
                <w:rFonts w:ascii="NewsGoth TL" w:hAnsi="NewsGoth TL"/>
                <w:sz w:val="22"/>
                <w:szCs w:val="22"/>
                <w:lang w:eastAsia="en-US"/>
              </w:rPr>
            </w:pPr>
            <w:r w:rsidRPr="00DD74C3">
              <w:rPr>
                <w:rFonts w:ascii="NewsGoth TL" w:hAnsi="NewsGoth TL"/>
                <w:sz w:val="22"/>
                <w:szCs w:val="22"/>
                <w:lang w:eastAsia="en-US"/>
              </w:rPr>
              <w:t>Garantijas periods 3 (trīs) gadi vai 3000m/st</w:t>
            </w:r>
          </w:p>
        </w:tc>
        <w:tc>
          <w:tcPr>
            <w:tcW w:w="3827" w:type="dxa"/>
          </w:tcPr>
          <w:p w14:paraId="1C703F85" w14:textId="77777777" w:rsidR="00DD74C3" w:rsidRPr="00E65885" w:rsidRDefault="00DD74C3" w:rsidP="00E65885">
            <w:pPr>
              <w:jc w:val="both"/>
              <w:rPr>
                <w:rFonts w:ascii="NewsGoth TL" w:hAnsi="NewsGoth TL"/>
                <w:sz w:val="22"/>
                <w:szCs w:val="22"/>
                <w:lang w:eastAsia="en-US"/>
              </w:rPr>
            </w:pPr>
          </w:p>
        </w:tc>
      </w:tr>
      <w:tr w:rsidR="00DD74C3" w:rsidRPr="00E65885" w14:paraId="50A93E08" w14:textId="77777777" w:rsidTr="00356EE9">
        <w:trPr>
          <w:trHeight w:val="547"/>
        </w:trPr>
        <w:tc>
          <w:tcPr>
            <w:tcW w:w="1838" w:type="dxa"/>
            <w:vMerge/>
          </w:tcPr>
          <w:p w14:paraId="051C888E" w14:textId="77777777" w:rsidR="00DD74C3" w:rsidRPr="00E65885" w:rsidRDefault="00DD74C3" w:rsidP="00E65885">
            <w:pPr>
              <w:jc w:val="both"/>
              <w:rPr>
                <w:rFonts w:ascii="NewsGoth TL" w:hAnsi="NewsGoth TL"/>
                <w:b/>
                <w:bCs/>
                <w:sz w:val="22"/>
                <w:szCs w:val="22"/>
                <w:lang w:eastAsia="en-US"/>
              </w:rPr>
            </w:pPr>
          </w:p>
        </w:tc>
        <w:tc>
          <w:tcPr>
            <w:tcW w:w="4524" w:type="dxa"/>
          </w:tcPr>
          <w:p w14:paraId="32AF64B6" w14:textId="530537C5" w:rsidR="00DD74C3" w:rsidRPr="00E65885" w:rsidRDefault="00DD74C3" w:rsidP="00E65885">
            <w:pPr>
              <w:rPr>
                <w:rFonts w:ascii="NewsGoth TL" w:hAnsi="NewsGoth TL"/>
                <w:sz w:val="22"/>
                <w:szCs w:val="22"/>
                <w:lang w:eastAsia="en-US"/>
              </w:rPr>
            </w:pPr>
            <w:r w:rsidRPr="00DD74C3">
              <w:rPr>
                <w:rFonts w:ascii="NewsGoth TL" w:eastAsia="Calibri" w:hAnsi="NewsGoth TL"/>
                <w:sz w:val="22"/>
                <w:szCs w:val="22"/>
                <w:lang w:eastAsia="en-US"/>
              </w:rPr>
              <w:t>Piedāvājuma cenā jābūt iekļautām apkopēm 3000 m/st periodam</w:t>
            </w:r>
          </w:p>
        </w:tc>
        <w:tc>
          <w:tcPr>
            <w:tcW w:w="3827" w:type="dxa"/>
          </w:tcPr>
          <w:p w14:paraId="0DB76BA4" w14:textId="77777777" w:rsidR="00DD74C3" w:rsidRPr="00E65885" w:rsidRDefault="00DD74C3" w:rsidP="00E65885">
            <w:pPr>
              <w:jc w:val="both"/>
              <w:rPr>
                <w:rFonts w:ascii="NewsGoth TL" w:hAnsi="NewsGoth TL"/>
                <w:sz w:val="22"/>
                <w:szCs w:val="22"/>
                <w:lang w:eastAsia="en-US"/>
              </w:rPr>
            </w:pPr>
          </w:p>
        </w:tc>
      </w:tr>
      <w:tr w:rsidR="00356EE9" w:rsidRPr="00E65885" w14:paraId="43C3D1CA" w14:textId="77777777" w:rsidTr="00356EE9">
        <w:trPr>
          <w:trHeight w:val="108"/>
        </w:trPr>
        <w:tc>
          <w:tcPr>
            <w:tcW w:w="1838" w:type="dxa"/>
            <w:vMerge w:val="restart"/>
          </w:tcPr>
          <w:p w14:paraId="66CF9124" w14:textId="3C3A2555" w:rsidR="00356EE9" w:rsidRPr="00E65885" w:rsidRDefault="00356EE9" w:rsidP="00E65885">
            <w:pPr>
              <w:jc w:val="both"/>
              <w:rPr>
                <w:rFonts w:ascii="NewsGoth TL" w:hAnsi="NewsGoth TL"/>
                <w:b/>
                <w:bCs/>
                <w:sz w:val="22"/>
                <w:szCs w:val="22"/>
                <w:lang w:eastAsia="en-US"/>
              </w:rPr>
            </w:pPr>
            <w:r w:rsidRPr="00DD74C3">
              <w:rPr>
                <w:rFonts w:ascii="NewsGoth TL" w:hAnsi="NewsGoth TL"/>
                <w:b/>
                <w:bCs/>
                <w:sz w:val="22"/>
                <w:szCs w:val="22"/>
                <w:lang w:eastAsia="en-US"/>
              </w:rPr>
              <w:t>Obligātas prasības</w:t>
            </w:r>
          </w:p>
        </w:tc>
        <w:tc>
          <w:tcPr>
            <w:tcW w:w="4524" w:type="dxa"/>
          </w:tcPr>
          <w:p w14:paraId="44000192" w14:textId="55F4D038" w:rsidR="00356EE9" w:rsidRPr="00E65885" w:rsidRDefault="00356EE9" w:rsidP="00E65885">
            <w:pPr>
              <w:rPr>
                <w:rFonts w:ascii="NewsGoth TL" w:hAnsi="NewsGoth TL"/>
                <w:sz w:val="22"/>
                <w:szCs w:val="22"/>
                <w:lang w:eastAsia="en-US"/>
              </w:rPr>
            </w:pPr>
            <w:r w:rsidRPr="00DD74C3">
              <w:rPr>
                <w:rFonts w:ascii="NewsGoth TL" w:hAnsi="NewsGoth TL"/>
                <w:sz w:val="22"/>
                <w:szCs w:val="22"/>
                <w:lang w:eastAsia="en-US"/>
              </w:rPr>
              <w:t>Pirmreizēja reģistrācija</w:t>
            </w:r>
          </w:p>
        </w:tc>
        <w:tc>
          <w:tcPr>
            <w:tcW w:w="3827" w:type="dxa"/>
          </w:tcPr>
          <w:p w14:paraId="4F4922AB" w14:textId="77777777" w:rsidR="00356EE9" w:rsidRPr="00E65885" w:rsidRDefault="00356EE9" w:rsidP="00E65885">
            <w:pPr>
              <w:jc w:val="both"/>
              <w:rPr>
                <w:rFonts w:ascii="NewsGoth TL" w:hAnsi="NewsGoth TL"/>
                <w:sz w:val="22"/>
                <w:szCs w:val="22"/>
                <w:lang w:eastAsia="en-US"/>
              </w:rPr>
            </w:pPr>
          </w:p>
        </w:tc>
      </w:tr>
      <w:tr w:rsidR="00356EE9" w:rsidRPr="00E65885" w14:paraId="24E777EF" w14:textId="77777777" w:rsidTr="00356EE9">
        <w:trPr>
          <w:trHeight w:val="108"/>
        </w:trPr>
        <w:tc>
          <w:tcPr>
            <w:tcW w:w="1838" w:type="dxa"/>
            <w:vMerge/>
          </w:tcPr>
          <w:p w14:paraId="15A8656C" w14:textId="77777777" w:rsidR="00356EE9" w:rsidRPr="00E65885" w:rsidRDefault="00356EE9" w:rsidP="00E65885">
            <w:pPr>
              <w:jc w:val="both"/>
              <w:rPr>
                <w:rFonts w:ascii="NewsGoth TL" w:hAnsi="NewsGoth TL"/>
                <w:b/>
                <w:bCs/>
                <w:sz w:val="22"/>
                <w:szCs w:val="22"/>
                <w:lang w:eastAsia="en-US"/>
              </w:rPr>
            </w:pPr>
          </w:p>
        </w:tc>
        <w:tc>
          <w:tcPr>
            <w:tcW w:w="4524" w:type="dxa"/>
          </w:tcPr>
          <w:p w14:paraId="7847A3AB" w14:textId="7078662D" w:rsidR="00356EE9" w:rsidRPr="00E65885" w:rsidRDefault="00356EE9" w:rsidP="00E65885">
            <w:pPr>
              <w:rPr>
                <w:rFonts w:ascii="NewsGoth TL" w:hAnsi="NewsGoth TL"/>
                <w:sz w:val="22"/>
                <w:szCs w:val="22"/>
                <w:lang w:eastAsia="en-US"/>
              </w:rPr>
            </w:pPr>
            <w:r w:rsidRPr="00DD74C3">
              <w:rPr>
                <w:rFonts w:ascii="NewsGoth TL" w:hAnsi="NewsGoth TL"/>
                <w:sz w:val="22"/>
                <w:szCs w:val="22"/>
                <w:lang w:eastAsia="en-US"/>
              </w:rPr>
              <w:t>Lietošanas instrukcija latviešu valoda</w:t>
            </w:r>
          </w:p>
        </w:tc>
        <w:tc>
          <w:tcPr>
            <w:tcW w:w="3827" w:type="dxa"/>
          </w:tcPr>
          <w:p w14:paraId="6F5EDA3E" w14:textId="77777777" w:rsidR="00356EE9" w:rsidRPr="00E65885" w:rsidRDefault="00356EE9" w:rsidP="00E65885">
            <w:pPr>
              <w:jc w:val="both"/>
              <w:rPr>
                <w:rFonts w:ascii="NewsGoth TL" w:hAnsi="NewsGoth TL"/>
                <w:sz w:val="22"/>
                <w:szCs w:val="22"/>
                <w:lang w:eastAsia="en-US"/>
              </w:rPr>
            </w:pPr>
          </w:p>
        </w:tc>
      </w:tr>
      <w:tr w:rsidR="00356EE9" w:rsidRPr="00E65885" w14:paraId="23D67123" w14:textId="77777777" w:rsidTr="00356EE9">
        <w:trPr>
          <w:trHeight w:val="108"/>
        </w:trPr>
        <w:tc>
          <w:tcPr>
            <w:tcW w:w="1838" w:type="dxa"/>
            <w:vMerge/>
          </w:tcPr>
          <w:p w14:paraId="5EF0C598" w14:textId="77777777" w:rsidR="00356EE9" w:rsidRPr="00E65885" w:rsidRDefault="00356EE9" w:rsidP="00E65885">
            <w:pPr>
              <w:jc w:val="both"/>
              <w:rPr>
                <w:rFonts w:ascii="NewsGoth TL" w:hAnsi="NewsGoth TL"/>
                <w:b/>
                <w:bCs/>
                <w:sz w:val="22"/>
                <w:szCs w:val="22"/>
                <w:lang w:eastAsia="en-US"/>
              </w:rPr>
            </w:pPr>
          </w:p>
        </w:tc>
        <w:tc>
          <w:tcPr>
            <w:tcW w:w="4524" w:type="dxa"/>
          </w:tcPr>
          <w:p w14:paraId="55D933C8" w14:textId="596E1DC1" w:rsidR="00356EE9" w:rsidRPr="00E65885" w:rsidRDefault="00356EE9" w:rsidP="00E65885">
            <w:pPr>
              <w:rPr>
                <w:rFonts w:ascii="NewsGoth TL" w:hAnsi="NewsGoth TL"/>
                <w:sz w:val="22"/>
                <w:szCs w:val="22"/>
                <w:lang w:eastAsia="en-US"/>
              </w:rPr>
            </w:pPr>
            <w:r w:rsidRPr="00DD74C3">
              <w:rPr>
                <w:rFonts w:ascii="NewsGoth TL" w:hAnsi="NewsGoth TL"/>
                <w:sz w:val="22"/>
                <w:szCs w:val="22"/>
                <w:lang w:eastAsia="en-US"/>
              </w:rPr>
              <w:t>Operatoru apmācība</w:t>
            </w:r>
          </w:p>
        </w:tc>
        <w:tc>
          <w:tcPr>
            <w:tcW w:w="3827" w:type="dxa"/>
          </w:tcPr>
          <w:p w14:paraId="08A45826" w14:textId="77777777" w:rsidR="00356EE9" w:rsidRPr="00E65885" w:rsidRDefault="00356EE9" w:rsidP="00E65885">
            <w:pPr>
              <w:jc w:val="both"/>
              <w:rPr>
                <w:rFonts w:ascii="NewsGoth TL" w:hAnsi="NewsGoth TL"/>
                <w:sz w:val="22"/>
                <w:szCs w:val="22"/>
                <w:lang w:eastAsia="en-US"/>
              </w:rPr>
            </w:pPr>
          </w:p>
        </w:tc>
      </w:tr>
      <w:tr w:rsidR="00356EE9" w:rsidRPr="00E65885" w14:paraId="0B631F02" w14:textId="77777777" w:rsidTr="00356EE9">
        <w:trPr>
          <w:trHeight w:val="108"/>
        </w:trPr>
        <w:tc>
          <w:tcPr>
            <w:tcW w:w="1838" w:type="dxa"/>
            <w:vMerge/>
          </w:tcPr>
          <w:p w14:paraId="74BF228E" w14:textId="77777777" w:rsidR="00356EE9" w:rsidRPr="00E65885" w:rsidRDefault="00356EE9" w:rsidP="00E65885">
            <w:pPr>
              <w:jc w:val="both"/>
              <w:rPr>
                <w:rFonts w:ascii="NewsGoth TL" w:hAnsi="NewsGoth TL"/>
                <w:b/>
                <w:bCs/>
                <w:sz w:val="22"/>
                <w:szCs w:val="22"/>
                <w:lang w:eastAsia="en-US"/>
              </w:rPr>
            </w:pPr>
          </w:p>
        </w:tc>
        <w:tc>
          <w:tcPr>
            <w:tcW w:w="4524" w:type="dxa"/>
          </w:tcPr>
          <w:p w14:paraId="639D8F6E" w14:textId="231A2B4A" w:rsidR="00356EE9" w:rsidRPr="00E65885" w:rsidRDefault="00356EE9" w:rsidP="00E65885">
            <w:pPr>
              <w:rPr>
                <w:rFonts w:ascii="NewsGoth TL" w:eastAsia="Calibri" w:hAnsi="NewsGoth TL"/>
                <w:sz w:val="22"/>
                <w:szCs w:val="22"/>
                <w:lang w:eastAsia="en-US"/>
              </w:rPr>
            </w:pPr>
            <w:r w:rsidRPr="00DD74C3">
              <w:rPr>
                <w:rFonts w:ascii="NewsGoth TL" w:hAnsi="NewsGoth TL"/>
                <w:sz w:val="22"/>
                <w:szCs w:val="22"/>
                <w:lang w:val="en-GB" w:eastAsia="en-US"/>
              </w:rPr>
              <w:t>Tehnikai ir jābūt attiecīgi sertificētai</w:t>
            </w:r>
          </w:p>
        </w:tc>
        <w:tc>
          <w:tcPr>
            <w:tcW w:w="3827" w:type="dxa"/>
          </w:tcPr>
          <w:p w14:paraId="2E9453E4" w14:textId="77777777" w:rsidR="00356EE9" w:rsidRPr="00E65885" w:rsidRDefault="00356EE9" w:rsidP="00E65885">
            <w:pPr>
              <w:jc w:val="both"/>
              <w:rPr>
                <w:rFonts w:ascii="NewsGoth TL" w:hAnsi="NewsGoth TL"/>
                <w:sz w:val="22"/>
                <w:szCs w:val="22"/>
                <w:lang w:eastAsia="en-US"/>
              </w:rPr>
            </w:pPr>
          </w:p>
        </w:tc>
      </w:tr>
      <w:tr w:rsidR="00356EE9" w:rsidRPr="00E65885" w14:paraId="458E94F1" w14:textId="77777777" w:rsidTr="00356EE9">
        <w:trPr>
          <w:trHeight w:val="108"/>
        </w:trPr>
        <w:tc>
          <w:tcPr>
            <w:tcW w:w="1838" w:type="dxa"/>
            <w:vMerge/>
          </w:tcPr>
          <w:p w14:paraId="74A946A5" w14:textId="77777777" w:rsidR="00356EE9" w:rsidRPr="00E65885" w:rsidRDefault="00356EE9" w:rsidP="00E65885">
            <w:pPr>
              <w:jc w:val="both"/>
              <w:rPr>
                <w:rFonts w:ascii="NewsGoth TL" w:hAnsi="NewsGoth TL"/>
                <w:b/>
                <w:bCs/>
                <w:sz w:val="22"/>
                <w:szCs w:val="22"/>
                <w:lang w:eastAsia="en-US"/>
              </w:rPr>
            </w:pPr>
          </w:p>
        </w:tc>
        <w:tc>
          <w:tcPr>
            <w:tcW w:w="4524" w:type="dxa"/>
          </w:tcPr>
          <w:p w14:paraId="1D082D9E" w14:textId="5A952E97" w:rsidR="00356EE9" w:rsidRPr="00E65885" w:rsidRDefault="00356EE9" w:rsidP="00E65885">
            <w:pPr>
              <w:rPr>
                <w:rFonts w:ascii="NewsGoth TL" w:eastAsia="Calibri" w:hAnsi="NewsGoth TL"/>
                <w:sz w:val="22"/>
                <w:szCs w:val="22"/>
                <w:lang w:eastAsia="en-US"/>
              </w:rPr>
            </w:pPr>
            <w:r w:rsidRPr="00DD74C3">
              <w:rPr>
                <w:rFonts w:ascii="NewsGoth TL" w:eastAsia="Calibri" w:hAnsi="NewsGoth TL"/>
                <w:sz w:val="22"/>
                <w:szCs w:val="22"/>
                <w:lang w:eastAsia="en-US"/>
              </w:rPr>
              <w:t>Uzņēmumam ir vismaz 5 gadu pieredze tehnikas tirdzniecībā</w:t>
            </w:r>
          </w:p>
        </w:tc>
        <w:tc>
          <w:tcPr>
            <w:tcW w:w="3827" w:type="dxa"/>
          </w:tcPr>
          <w:p w14:paraId="5DCABBAC" w14:textId="77777777" w:rsidR="00356EE9" w:rsidRPr="00E65885" w:rsidRDefault="00356EE9" w:rsidP="00E65885">
            <w:pPr>
              <w:jc w:val="both"/>
              <w:rPr>
                <w:rFonts w:ascii="NewsGoth TL" w:hAnsi="NewsGoth TL"/>
                <w:sz w:val="22"/>
                <w:szCs w:val="22"/>
                <w:lang w:eastAsia="en-US"/>
              </w:rPr>
            </w:pPr>
          </w:p>
        </w:tc>
      </w:tr>
      <w:tr w:rsidR="00356EE9" w:rsidRPr="00E65885" w14:paraId="7D4A23C0" w14:textId="77777777" w:rsidTr="00356EE9">
        <w:trPr>
          <w:trHeight w:val="270"/>
        </w:trPr>
        <w:tc>
          <w:tcPr>
            <w:tcW w:w="1838" w:type="dxa"/>
            <w:vMerge w:val="restart"/>
          </w:tcPr>
          <w:p w14:paraId="00E54840" w14:textId="0515DD42" w:rsidR="00356EE9" w:rsidRPr="00E65885" w:rsidRDefault="00356EE9" w:rsidP="00E65885">
            <w:pPr>
              <w:jc w:val="both"/>
              <w:rPr>
                <w:rFonts w:ascii="NewsGoth TL" w:hAnsi="NewsGoth TL"/>
                <w:b/>
                <w:bCs/>
                <w:sz w:val="22"/>
                <w:szCs w:val="22"/>
                <w:lang w:eastAsia="en-US"/>
              </w:rPr>
            </w:pPr>
            <w:r w:rsidRPr="00E65885">
              <w:rPr>
                <w:rFonts w:ascii="NewsGoth TL" w:hAnsi="NewsGoth TL"/>
                <w:b/>
                <w:bCs/>
                <w:sz w:val="22"/>
                <w:szCs w:val="22"/>
                <w:lang w:eastAsia="en-US"/>
              </w:rPr>
              <w:t>Piegādes laiks un vieta</w:t>
            </w:r>
          </w:p>
        </w:tc>
        <w:tc>
          <w:tcPr>
            <w:tcW w:w="4524" w:type="dxa"/>
          </w:tcPr>
          <w:p w14:paraId="77115EA4" w14:textId="2B910372" w:rsidR="00356EE9" w:rsidRPr="00E65885" w:rsidRDefault="00356EE9" w:rsidP="00E65885">
            <w:pPr>
              <w:rPr>
                <w:rFonts w:ascii="NewsGoth TL" w:eastAsia="Calibri" w:hAnsi="NewsGoth TL"/>
                <w:sz w:val="22"/>
                <w:szCs w:val="22"/>
                <w:lang w:eastAsia="en-US"/>
              </w:rPr>
            </w:pPr>
            <w:r w:rsidRPr="00DD74C3">
              <w:rPr>
                <w:rFonts w:ascii="NewsGoth TL" w:hAnsi="NewsGoth TL"/>
                <w:sz w:val="22"/>
                <w:szCs w:val="22"/>
                <w:lang w:eastAsia="en-US"/>
              </w:rPr>
              <w:t>Ne vēlāk kā 1 (viena) mēneša laikā no līguma parakstīšanas dienas</w:t>
            </w:r>
          </w:p>
        </w:tc>
        <w:tc>
          <w:tcPr>
            <w:tcW w:w="3827" w:type="dxa"/>
          </w:tcPr>
          <w:p w14:paraId="7068BDE6" w14:textId="77777777" w:rsidR="00356EE9" w:rsidRPr="00E65885" w:rsidRDefault="00356EE9" w:rsidP="00E65885">
            <w:pPr>
              <w:jc w:val="both"/>
              <w:rPr>
                <w:rFonts w:ascii="NewsGoth TL" w:hAnsi="NewsGoth TL"/>
                <w:sz w:val="22"/>
                <w:szCs w:val="22"/>
                <w:lang w:eastAsia="en-US"/>
              </w:rPr>
            </w:pPr>
          </w:p>
        </w:tc>
      </w:tr>
      <w:tr w:rsidR="00356EE9" w:rsidRPr="00E65885" w14:paraId="76C53A0F" w14:textId="77777777" w:rsidTr="00356EE9">
        <w:trPr>
          <w:trHeight w:val="270"/>
        </w:trPr>
        <w:tc>
          <w:tcPr>
            <w:tcW w:w="1838" w:type="dxa"/>
            <w:vMerge/>
          </w:tcPr>
          <w:p w14:paraId="01D7EBCB" w14:textId="77777777" w:rsidR="00356EE9" w:rsidRPr="00E65885" w:rsidRDefault="00356EE9" w:rsidP="00E65885">
            <w:pPr>
              <w:jc w:val="both"/>
              <w:rPr>
                <w:rFonts w:ascii="NewsGoth TL" w:hAnsi="NewsGoth TL"/>
                <w:b/>
                <w:bCs/>
                <w:sz w:val="22"/>
                <w:szCs w:val="22"/>
                <w:lang w:eastAsia="en-US"/>
              </w:rPr>
            </w:pPr>
          </w:p>
        </w:tc>
        <w:tc>
          <w:tcPr>
            <w:tcW w:w="4524" w:type="dxa"/>
          </w:tcPr>
          <w:p w14:paraId="537D7455" w14:textId="1DBCFD72" w:rsidR="00356EE9" w:rsidRPr="00E65885" w:rsidRDefault="00356EE9" w:rsidP="00E65885">
            <w:pPr>
              <w:rPr>
                <w:rFonts w:ascii="NewsGoth TL" w:eastAsia="Calibri" w:hAnsi="NewsGoth TL"/>
                <w:sz w:val="22"/>
                <w:szCs w:val="22"/>
                <w:lang w:eastAsia="en-US"/>
              </w:rPr>
            </w:pPr>
            <w:r w:rsidRPr="00DD74C3">
              <w:rPr>
                <w:rFonts w:ascii="NewsGoth TL" w:hAnsi="NewsGoth TL"/>
                <w:sz w:val="22"/>
                <w:szCs w:val="22"/>
                <w:lang w:val="en-GB" w:eastAsia="en-US"/>
              </w:rPr>
              <w:t>Rūpniecības ielā 50, Valmierā</w:t>
            </w:r>
          </w:p>
        </w:tc>
        <w:tc>
          <w:tcPr>
            <w:tcW w:w="3827" w:type="dxa"/>
          </w:tcPr>
          <w:p w14:paraId="0EE4B375" w14:textId="77777777" w:rsidR="00356EE9" w:rsidRPr="00E65885" w:rsidRDefault="00356EE9" w:rsidP="00E65885">
            <w:pPr>
              <w:jc w:val="both"/>
              <w:rPr>
                <w:rFonts w:ascii="NewsGoth TL" w:hAnsi="NewsGoth TL"/>
                <w:sz w:val="22"/>
                <w:szCs w:val="22"/>
                <w:lang w:eastAsia="en-US"/>
              </w:rPr>
            </w:pPr>
          </w:p>
        </w:tc>
      </w:tr>
      <w:tr w:rsidR="00DD74C3" w:rsidRPr="00E65885" w14:paraId="6AF225CA" w14:textId="77777777" w:rsidTr="00DD74C3">
        <w:trPr>
          <w:trHeight w:val="2940"/>
        </w:trPr>
        <w:tc>
          <w:tcPr>
            <w:tcW w:w="1838" w:type="dxa"/>
          </w:tcPr>
          <w:p w14:paraId="786D9EE0" w14:textId="77777777" w:rsidR="00DD74C3" w:rsidRPr="00DD74C3" w:rsidRDefault="00DD74C3" w:rsidP="00E65885">
            <w:pPr>
              <w:jc w:val="both"/>
              <w:rPr>
                <w:rFonts w:ascii="NewsGoth TL" w:hAnsi="NewsGoth TL"/>
                <w:b/>
                <w:bCs/>
                <w:sz w:val="22"/>
                <w:szCs w:val="22"/>
                <w:lang w:eastAsia="en-US"/>
              </w:rPr>
            </w:pPr>
          </w:p>
        </w:tc>
        <w:tc>
          <w:tcPr>
            <w:tcW w:w="4524" w:type="dxa"/>
          </w:tcPr>
          <w:p w14:paraId="2074EFDD" w14:textId="1908C506" w:rsidR="00DD74C3" w:rsidRPr="00DD74C3" w:rsidRDefault="00DD74C3" w:rsidP="00E65885">
            <w:pPr>
              <w:rPr>
                <w:rFonts w:ascii="NewsGoth TL" w:eastAsia="Calibri" w:hAnsi="NewsGoth TL"/>
                <w:b/>
                <w:bCs/>
                <w:sz w:val="22"/>
                <w:szCs w:val="22"/>
                <w:lang w:eastAsia="en-US"/>
              </w:rPr>
            </w:pPr>
            <w:r w:rsidRPr="00DD74C3">
              <w:rPr>
                <w:rFonts w:ascii="NewsGoth TL" w:eastAsia="Calibri" w:hAnsi="NewsGoth TL"/>
                <w:b/>
                <w:bCs/>
                <w:sz w:val="22"/>
                <w:szCs w:val="22"/>
                <w:lang w:eastAsia="en-US"/>
              </w:rPr>
              <w:t>Piedāvājumā atsevišķi jāiekļauj esošā universālā ekskavatora JCB 4CX atpirkšana:</w:t>
            </w:r>
          </w:p>
          <w:p w14:paraId="4122A7C2" w14:textId="262219B8" w:rsidR="00DD74C3" w:rsidRPr="00DD74C3" w:rsidRDefault="00DD74C3" w:rsidP="00E65885">
            <w:pPr>
              <w:numPr>
                <w:ilvl w:val="0"/>
                <w:numId w:val="38"/>
              </w:numPr>
              <w:contextualSpacing/>
              <w:rPr>
                <w:rFonts w:ascii="NewsGoth TL" w:eastAsia="Calibri" w:hAnsi="NewsGoth TL"/>
                <w:sz w:val="22"/>
                <w:szCs w:val="22"/>
                <w:lang w:eastAsia="en-US"/>
              </w:rPr>
            </w:pPr>
            <w:r w:rsidRPr="00DD74C3">
              <w:rPr>
                <w:rFonts w:ascii="NewsGoth TL" w:eastAsia="Calibri" w:hAnsi="NewsGoth TL"/>
                <w:sz w:val="22"/>
                <w:szCs w:val="22"/>
                <w:lang w:eastAsia="en-US"/>
              </w:rPr>
              <w:t>Izlaiduma gads – 2014</w:t>
            </w:r>
            <w:r w:rsidR="00E65885">
              <w:rPr>
                <w:rFonts w:ascii="NewsGoth TL" w:eastAsia="Calibri" w:hAnsi="NewsGoth TL"/>
                <w:sz w:val="22"/>
                <w:szCs w:val="22"/>
                <w:lang w:eastAsia="en-US"/>
              </w:rPr>
              <w:t>.</w:t>
            </w:r>
          </w:p>
          <w:p w14:paraId="698A9956" w14:textId="5DEF341D" w:rsidR="00DD74C3" w:rsidRPr="00DD74C3" w:rsidRDefault="00DD74C3" w:rsidP="00E65885">
            <w:pPr>
              <w:numPr>
                <w:ilvl w:val="0"/>
                <w:numId w:val="38"/>
              </w:numPr>
              <w:contextualSpacing/>
              <w:rPr>
                <w:rFonts w:ascii="NewsGoth TL" w:eastAsia="Calibri" w:hAnsi="NewsGoth TL"/>
                <w:sz w:val="22"/>
                <w:szCs w:val="22"/>
                <w:lang w:eastAsia="en-US"/>
              </w:rPr>
            </w:pPr>
            <w:r w:rsidRPr="00DD74C3">
              <w:rPr>
                <w:rFonts w:ascii="NewsGoth TL" w:eastAsia="Calibri" w:hAnsi="NewsGoth TL"/>
                <w:sz w:val="22"/>
                <w:szCs w:val="22"/>
                <w:lang w:eastAsia="en-US"/>
              </w:rPr>
              <w:t>Nostrādātās motorstundas 10000</w:t>
            </w:r>
            <w:r w:rsidR="00E65885">
              <w:rPr>
                <w:rFonts w:ascii="NewsGoth TL" w:eastAsia="Calibri" w:hAnsi="NewsGoth TL"/>
                <w:sz w:val="22"/>
                <w:szCs w:val="22"/>
                <w:lang w:eastAsia="en-US"/>
              </w:rPr>
              <w:t>.</w:t>
            </w:r>
          </w:p>
          <w:p w14:paraId="26D4F79A" w14:textId="77777777" w:rsidR="00356EE9" w:rsidRPr="00E65885" w:rsidRDefault="00DD74C3" w:rsidP="00E65885">
            <w:pPr>
              <w:pStyle w:val="ListParagraph"/>
              <w:numPr>
                <w:ilvl w:val="0"/>
                <w:numId w:val="38"/>
              </w:numPr>
              <w:rPr>
                <w:rFonts w:ascii="NewsGoth TL" w:eastAsia="Calibri" w:hAnsi="NewsGoth TL"/>
                <w:sz w:val="22"/>
                <w:szCs w:val="22"/>
                <w:lang w:eastAsia="en-US"/>
              </w:rPr>
            </w:pPr>
            <w:r w:rsidRPr="00E65885">
              <w:rPr>
                <w:rFonts w:ascii="NewsGoth TL" w:eastAsia="Calibri" w:hAnsi="NewsGoth TL"/>
                <w:sz w:val="22"/>
                <w:szCs w:val="22"/>
                <w:lang w:eastAsia="en-US"/>
              </w:rPr>
              <w:t xml:space="preserve">Labā tehniskā un vizuālā kārtībā. </w:t>
            </w:r>
          </w:p>
          <w:p w14:paraId="47F4F25F" w14:textId="77777777" w:rsidR="00356EE9" w:rsidRPr="00E65885" w:rsidRDefault="00DD74C3" w:rsidP="00E65885">
            <w:pPr>
              <w:pStyle w:val="ListParagraph"/>
              <w:numPr>
                <w:ilvl w:val="0"/>
                <w:numId w:val="38"/>
              </w:numPr>
              <w:rPr>
                <w:rFonts w:ascii="NewsGoth TL" w:eastAsia="Calibri" w:hAnsi="NewsGoth TL"/>
                <w:sz w:val="22"/>
                <w:szCs w:val="22"/>
                <w:lang w:eastAsia="en-US"/>
              </w:rPr>
            </w:pPr>
            <w:r w:rsidRPr="00E65885">
              <w:rPr>
                <w:rFonts w:ascii="NewsGoth TL" w:eastAsia="Calibri" w:hAnsi="NewsGoth TL"/>
                <w:sz w:val="22"/>
                <w:szCs w:val="22"/>
                <w:lang w:eastAsia="en-US"/>
              </w:rPr>
              <w:t xml:space="preserve">Visas apkopes un remonti veikti atbilstoši apkopju grafikam. </w:t>
            </w:r>
          </w:p>
          <w:p w14:paraId="05296C9C" w14:textId="05416943" w:rsidR="00DD74C3" w:rsidRPr="00E65885" w:rsidRDefault="00DD74C3" w:rsidP="00E65885">
            <w:pPr>
              <w:pStyle w:val="ListParagraph"/>
              <w:numPr>
                <w:ilvl w:val="0"/>
                <w:numId w:val="38"/>
              </w:numPr>
              <w:rPr>
                <w:rFonts w:ascii="NewsGoth TL" w:eastAsia="Calibri" w:hAnsi="NewsGoth TL"/>
                <w:sz w:val="22"/>
                <w:szCs w:val="22"/>
                <w:lang w:eastAsia="en-US"/>
              </w:rPr>
            </w:pPr>
            <w:r w:rsidRPr="00E65885">
              <w:rPr>
                <w:rFonts w:ascii="NewsGoth TL" w:eastAsia="Calibri" w:hAnsi="NewsGoth TL"/>
                <w:sz w:val="22"/>
                <w:szCs w:val="22"/>
                <w:lang w:eastAsia="en-US"/>
              </w:rPr>
              <w:t>Minimālā atpirkšanas cena 26500 EUR bez PVN</w:t>
            </w:r>
            <w:r w:rsidR="00E65885">
              <w:rPr>
                <w:rFonts w:ascii="NewsGoth TL" w:eastAsia="Calibri" w:hAnsi="NewsGoth TL"/>
                <w:sz w:val="22"/>
                <w:szCs w:val="22"/>
                <w:lang w:eastAsia="en-US"/>
              </w:rPr>
              <w:t>.</w:t>
            </w:r>
          </w:p>
          <w:p w14:paraId="21385386" w14:textId="29ADAC9B" w:rsidR="00DD74C3" w:rsidRPr="00DD74C3" w:rsidRDefault="00DD74C3" w:rsidP="00E65885">
            <w:pPr>
              <w:ind w:left="45"/>
              <w:contextualSpacing/>
              <w:rPr>
                <w:rFonts w:ascii="NewsGoth TL" w:eastAsia="Calibri" w:hAnsi="NewsGoth TL"/>
                <w:sz w:val="22"/>
                <w:szCs w:val="22"/>
                <w:lang w:eastAsia="en-US"/>
              </w:rPr>
            </w:pPr>
            <w:r w:rsidRPr="00DD74C3">
              <w:rPr>
                <w:rFonts w:ascii="NewsGoth TL" w:eastAsia="Calibri" w:hAnsi="NewsGoth TL"/>
                <w:sz w:val="22"/>
                <w:szCs w:val="22"/>
                <w:lang w:eastAsia="en-US"/>
              </w:rPr>
              <w:t>Kontaktpersona t</w:t>
            </w:r>
            <w:r w:rsidR="00356EE9" w:rsidRPr="00E65885">
              <w:rPr>
                <w:rFonts w:ascii="NewsGoth TL" w:eastAsia="Calibri" w:hAnsi="NewsGoth TL"/>
                <w:sz w:val="22"/>
                <w:szCs w:val="22"/>
                <w:lang w:eastAsia="en-US"/>
              </w:rPr>
              <w:t>ehnikas</w:t>
            </w:r>
            <w:r w:rsidRPr="00DD74C3">
              <w:rPr>
                <w:rFonts w:ascii="NewsGoth TL" w:eastAsia="Calibri" w:hAnsi="NewsGoth TL"/>
                <w:sz w:val="22"/>
                <w:szCs w:val="22"/>
                <w:lang w:eastAsia="en-US"/>
              </w:rPr>
              <w:t xml:space="preserve"> apskatei Artūrs Alksnis m.t. 28751395  </w:t>
            </w:r>
          </w:p>
        </w:tc>
        <w:tc>
          <w:tcPr>
            <w:tcW w:w="3827" w:type="dxa"/>
          </w:tcPr>
          <w:p w14:paraId="08E8EDA9" w14:textId="77777777" w:rsidR="00DD74C3" w:rsidRPr="00DD74C3" w:rsidRDefault="00DD74C3" w:rsidP="00E65885">
            <w:pPr>
              <w:jc w:val="both"/>
              <w:rPr>
                <w:rFonts w:ascii="NewsGoth TL" w:hAnsi="NewsGoth TL"/>
                <w:sz w:val="22"/>
                <w:szCs w:val="22"/>
                <w:lang w:eastAsia="en-US"/>
              </w:rPr>
            </w:pPr>
          </w:p>
        </w:tc>
      </w:tr>
    </w:tbl>
    <w:p w14:paraId="34934D27" w14:textId="77777777" w:rsidR="00F77C34" w:rsidRPr="00EB0037" w:rsidRDefault="00F77C34" w:rsidP="00E65885">
      <w:pPr>
        <w:pStyle w:val="Header"/>
        <w:rPr>
          <w:rFonts w:ascii="NewsGoth TL" w:hAnsi="NewsGoth TL" w:cs="Arial"/>
          <w:b/>
          <w:sz w:val="22"/>
          <w:szCs w:val="22"/>
        </w:rPr>
      </w:pPr>
    </w:p>
    <w:p w14:paraId="30966AFB" w14:textId="77777777" w:rsidR="00181B86" w:rsidRPr="00EB0037" w:rsidRDefault="001C03A5" w:rsidP="00E65885">
      <w:pPr>
        <w:jc w:val="right"/>
        <w:rPr>
          <w:rFonts w:ascii="NewsGoth TL" w:hAnsi="NewsGoth TL"/>
          <w:b/>
          <w:bCs/>
          <w:sz w:val="20"/>
          <w:szCs w:val="20"/>
        </w:rPr>
      </w:pPr>
      <w:r w:rsidRPr="00EB0037">
        <w:rPr>
          <w:rFonts w:ascii="NewsGoth TL" w:eastAsia="Calibri" w:hAnsi="NewsGoth TL"/>
          <w:color w:val="1F497D"/>
          <w:sz w:val="22"/>
          <w:szCs w:val="22"/>
        </w:rPr>
        <w:br w:type="page"/>
      </w:r>
      <w:bookmarkStart w:id="10" w:name="_Hlk97558357"/>
      <w:bookmarkStart w:id="11" w:name="_Hlk97626874"/>
      <w:bookmarkEnd w:id="8"/>
      <w:r w:rsidR="00181B86" w:rsidRPr="00EB0037">
        <w:rPr>
          <w:rFonts w:ascii="NewsGoth TL" w:hAnsi="NewsGoth TL"/>
          <w:b/>
          <w:bCs/>
          <w:sz w:val="20"/>
          <w:szCs w:val="20"/>
        </w:rPr>
        <w:lastRenderedPageBreak/>
        <w:t xml:space="preserve">Pielikums Nr.2 </w:t>
      </w:r>
    </w:p>
    <w:p w14:paraId="1592DCED" w14:textId="77777777" w:rsidR="00181B86" w:rsidRPr="00EB0037" w:rsidRDefault="005D30B1" w:rsidP="00E65885">
      <w:pPr>
        <w:widowControl w:val="0"/>
        <w:autoSpaceDE w:val="0"/>
        <w:autoSpaceDN w:val="0"/>
        <w:adjustRightInd w:val="0"/>
        <w:jc w:val="right"/>
        <w:rPr>
          <w:rFonts w:ascii="NewsGoth TL" w:hAnsi="NewsGoth TL"/>
          <w:i/>
          <w:sz w:val="20"/>
          <w:szCs w:val="20"/>
        </w:rPr>
      </w:pPr>
      <w:r w:rsidRPr="00EB0037">
        <w:rPr>
          <w:rFonts w:ascii="NewsGoth TL" w:hAnsi="NewsGoth TL"/>
          <w:i/>
          <w:sz w:val="20"/>
          <w:szCs w:val="20"/>
        </w:rPr>
        <w:t>Piedāvājuma</w:t>
      </w:r>
      <w:r w:rsidR="00181B86" w:rsidRPr="00EB0037">
        <w:rPr>
          <w:rFonts w:ascii="NewsGoth TL" w:hAnsi="NewsGoth TL"/>
          <w:i/>
          <w:sz w:val="20"/>
          <w:szCs w:val="20"/>
        </w:rPr>
        <w:t xml:space="preserve"> forma</w:t>
      </w:r>
      <w:bookmarkEnd w:id="10"/>
    </w:p>
    <w:p w14:paraId="0DDCF9F0" w14:textId="25B8D83D" w:rsidR="00815FAC" w:rsidRPr="00EB0037" w:rsidRDefault="00815FAC" w:rsidP="00E65885">
      <w:pPr>
        <w:pStyle w:val="Header"/>
        <w:jc w:val="center"/>
        <w:rPr>
          <w:rFonts w:ascii="NewsGoth TL" w:hAnsi="NewsGoth TL" w:cs="Arial"/>
          <w:b/>
          <w:sz w:val="22"/>
          <w:szCs w:val="22"/>
        </w:rPr>
      </w:pPr>
      <w:r w:rsidRPr="00EB0037">
        <w:rPr>
          <w:rFonts w:ascii="NewsGoth TL" w:hAnsi="NewsGoth TL" w:cs="Arial"/>
          <w:b/>
          <w:sz w:val="22"/>
          <w:szCs w:val="22"/>
        </w:rPr>
        <w:t>„</w:t>
      </w:r>
      <w:r w:rsidR="00EB0037" w:rsidRPr="00EB0037">
        <w:rPr>
          <w:rFonts w:ascii="NewsGoth TL" w:hAnsi="NewsGoth TL"/>
          <w:b/>
          <w:sz w:val="22"/>
          <w:szCs w:val="22"/>
          <w:u w:val="single"/>
        </w:rPr>
        <w:t xml:space="preserve"> Jaunas universālās pašgājējmašīnas (ekskavatora-iekrāv</w:t>
      </w:r>
      <w:r w:rsidR="00B80AE2">
        <w:rPr>
          <w:rFonts w:ascii="NewsGoth TL" w:hAnsi="NewsGoth TL"/>
          <w:b/>
          <w:sz w:val="22"/>
          <w:szCs w:val="22"/>
          <w:u w:val="single"/>
        </w:rPr>
        <w:t>ē</w:t>
      </w:r>
      <w:r w:rsidR="00EB0037" w:rsidRPr="00EB0037">
        <w:rPr>
          <w:rFonts w:ascii="NewsGoth TL" w:hAnsi="NewsGoth TL"/>
          <w:b/>
          <w:sz w:val="22"/>
          <w:szCs w:val="22"/>
          <w:u w:val="single"/>
        </w:rPr>
        <w:t>ja) piegāde</w:t>
      </w:r>
      <w:r w:rsidRPr="00EB0037">
        <w:rPr>
          <w:rFonts w:ascii="NewsGoth TL" w:hAnsi="NewsGoth TL" w:cs="Arial"/>
          <w:b/>
          <w:sz w:val="22"/>
          <w:szCs w:val="22"/>
        </w:rPr>
        <w:t>”</w:t>
      </w:r>
    </w:p>
    <w:p w14:paraId="28686396" w14:textId="13E1083D" w:rsidR="00181B86" w:rsidRPr="00EB0037" w:rsidRDefault="00C94D7C" w:rsidP="00E65885">
      <w:pPr>
        <w:widowControl w:val="0"/>
        <w:autoSpaceDE w:val="0"/>
        <w:autoSpaceDN w:val="0"/>
        <w:adjustRightInd w:val="0"/>
        <w:ind w:left="-360" w:firstLine="540"/>
        <w:jc w:val="center"/>
        <w:rPr>
          <w:rFonts w:ascii="NewsGoth TL" w:hAnsi="NewsGoth TL"/>
        </w:rPr>
      </w:pPr>
      <w:r w:rsidRPr="00EB0037">
        <w:rPr>
          <w:rFonts w:ascii="NewsGoth TL" w:hAnsi="NewsGoth TL"/>
        </w:rPr>
        <w:t>N</w:t>
      </w:r>
      <w:r w:rsidR="005D30B1" w:rsidRPr="00EB0037">
        <w:rPr>
          <w:rFonts w:ascii="NewsGoth TL" w:hAnsi="NewsGoth TL"/>
        </w:rPr>
        <w:t xml:space="preserve">r. VŪ </w:t>
      </w:r>
      <w:r w:rsidR="00101E2F" w:rsidRPr="00EB0037">
        <w:rPr>
          <w:rFonts w:ascii="NewsGoth TL" w:hAnsi="NewsGoth TL"/>
        </w:rPr>
        <w:t>03</w:t>
      </w:r>
      <w:r w:rsidR="00181B86" w:rsidRPr="00EB0037">
        <w:rPr>
          <w:rFonts w:ascii="NewsGoth TL" w:hAnsi="NewsGoth TL"/>
        </w:rPr>
        <w:t>/20</w:t>
      </w:r>
      <w:r w:rsidR="00C565E8" w:rsidRPr="00EB0037">
        <w:rPr>
          <w:rFonts w:ascii="NewsGoth TL" w:hAnsi="NewsGoth TL"/>
        </w:rPr>
        <w:t>2</w:t>
      </w:r>
      <w:r w:rsidR="00EB0037">
        <w:rPr>
          <w:rFonts w:ascii="NewsGoth TL" w:hAnsi="NewsGoth TL"/>
        </w:rPr>
        <w:t>5</w:t>
      </w:r>
    </w:p>
    <w:p w14:paraId="47C14CAE" w14:textId="77777777" w:rsidR="00181B86" w:rsidRPr="00EB0037" w:rsidRDefault="00450703"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 xml:space="preserve">1. </w:t>
      </w:r>
      <w:r w:rsidR="00181B86" w:rsidRPr="00EB0037">
        <w:rPr>
          <w:rFonts w:ascii="NewsGoth TL" w:hAnsi="NewsGoth TL"/>
          <w:sz w:val="22"/>
          <w:szCs w:val="22"/>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EB0037" w14:paraId="0E3ABFEA" w14:textId="77777777" w:rsidTr="000500B2">
        <w:trPr>
          <w:cantSplit/>
        </w:trPr>
        <w:tc>
          <w:tcPr>
            <w:tcW w:w="4395" w:type="dxa"/>
            <w:shd w:val="clear" w:color="auto" w:fill="D9D9D9"/>
          </w:tcPr>
          <w:p w14:paraId="5DA78B39"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Pretendenta nosaukums</w:t>
            </w:r>
          </w:p>
        </w:tc>
        <w:tc>
          <w:tcPr>
            <w:tcW w:w="5103" w:type="dxa"/>
            <w:shd w:val="clear" w:color="auto" w:fill="D9D9D9"/>
          </w:tcPr>
          <w:p w14:paraId="7F94E5A4"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Rekvizīti</w:t>
            </w:r>
          </w:p>
        </w:tc>
      </w:tr>
      <w:tr w:rsidR="00181B86" w:rsidRPr="00EB0037" w14:paraId="7E2D36E5" w14:textId="77777777" w:rsidTr="000500B2">
        <w:trPr>
          <w:cantSplit/>
        </w:trPr>
        <w:tc>
          <w:tcPr>
            <w:tcW w:w="4395" w:type="dxa"/>
          </w:tcPr>
          <w:p w14:paraId="7EE126E1" w14:textId="77777777" w:rsidR="00181B86" w:rsidRPr="00EB0037" w:rsidRDefault="00181B86" w:rsidP="00E65885">
            <w:pPr>
              <w:widowControl w:val="0"/>
              <w:autoSpaceDE w:val="0"/>
              <w:autoSpaceDN w:val="0"/>
              <w:adjustRightInd w:val="0"/>
              <w:rPr>
                <w:rFonts w:ascii="NewsGoth TL" w:hAnsi="NewsGoth TL"/>
                <w:sz w:val="22"/>
                <w:szCs w:val="22"/>
              </w:rPr>
            </w:pPr>
          </w:p>
          <w:p w14:paraId="1E9D92C1" w14:textId="77777777" w:rsidR="002212D6" w:rsidRPr="00EB0037" w:rsidRDefault="002212D6" w:rsidP="00E65885">
            <w:pPr>
              <w:widowControl w:val="0"/>
              <w:autoSpaceDE w:val="0"/>
              <w:autoSpaceDN w:val="0"/>
              <w:adjustRightInd w:val="0"/>
              <w:rPr>
                <w:rFonts w:ascii="NewsGoth TL" w:hAnsi="NewsGoth TL"/>
                <w:sz w:val="22"/>
                <w:szCs w:val="22"/>
              </w:rPr>
            </w:pPr>
          </w:p>
          <w:p w14:paraId="78431F23" w14:textId="77777777" w:rsidR="002212D6" w:rsidRPr="00EB0037" w:rsidRDefault="002212D6" w:rsidP="00E65885">
            <w:pPr>
              <w:widowControl w:val="0"/>
              <w:autoSpaceDE w:val="0"/>
              <w:autoSpaceDN w:val="0"/>
              <w:adjustRightInd w:val="0"/>
              <w:rPr>
                <w:rFonts w:ascii="NewsGoth TL" w:hAnsi="NewsGoth TL"/>
                <w:sz w:val="22"/>
                <w:szCs w:val="22"/>
              </w:rPr>
            </w:pPr>
          </w:p>
        </w:tc>
        <w:tc>
          <w:tcPr>
            <w:tcW w:w="5103" w:type="dxa"/>
          </w:tcPr>
          <w:p w14:paraId="420E87C3" w14:textId="77777777" w:rsidR="00181B86" w:rsidRPr="00EB0037" w:rsidRDefault="00181B86" w:rsidP="00E65885">
            <w:pPr>
              <w:widowControl w:val="0"/>
              <w:autoSpaceDE w:val="0"/>
              <w:autoSpaceDN w:val="0"/>
              <w:adjustRightInd w:val="0"/>
              <w:rPr>
                <w:rFonts w:ascii="NewsGoth TL" w:hAnsi="NewsGoth TL"/>
                <w:sz w:val="22"/>
                <w:szCs w:val="22"/>
              </w:rPr>
            </w:pPr>
          </w:p>
          <w:p w14:paraId="427B1C08" w14:textId="77777777" w:rsidR="00181B86" w:rsidRPr="00EB0037" w:rsidRDefault="00181B86" w:rsidP="00E65885">
            <w:pPr>
              <w:widowControl w:val="0"/>
              <w:autoSpaceDE w:val="0"/>
              <w:autoSpaceDN w:val="0"/>
              <w:adjustRightInd w:val="0"/>
              <w:rPr>
                <w:rFonts w:ascii="NewsGoth TL" w:hAnsi="NewsGoth TL"/>
                <w:sz w:val="22"/>
                <w:szCs w:val="22"/>
              </w:rPr>
            </w:pPr>
          </w:p>
          <w:p w14:paraId="07EF30BB" w14:textId="77777777" w:rsidR="00181B86" w:rsidRPr="00EB0037" w:rsidRDefault="00181B86" w:rsidP="00E65885">
            <w:pPr>
              <w:widowControl w:val="0"/>
              <w:autoSpaceDE w:val="0"/>
              <w:autoSpaceDN w:val="0"/>
              <w:adjustRightInd w:val="0"/>
              <w:rPr>
                <w:rFonts w:ascii="NewsGoth TL" w:hAnsi="NewsGoth TL"/>
                <w:sz w:val="22"/>
                <w:szCs w:val="22"/>
              </w:rPr>
            </w:pPr>
          </w:p>
        </w:tc>
      </w:tr>
    </w:tbl>
    <w:p w14:paraId="279FDB8A" w14:textId="77777777" w:rsidR="00181B86" w:rsidRPr="00EB0037" w:rsidRDefault="00181B86" w:rsidP="00E65885">
      <w:pPr>
        <w:widowControl w:val="0"/>
        <w:autoSpaceDE w:val="0"/>
        <w:autoSpaceDN w:val="0"/>
        <w:adjustRightInd w:val="0"/>
        <w:rPr>
          <w:rFonts w:ascii="NewsGoth TL" w:hAnsi="NewsGoth TL"/>
          <w:sz w:val="22"/>
          <w:szCs w:val="22"/>
        </w:rPr>
      </w:pPr>
    </w:p>
    <w:p w14:paraId="3AB609C9" w14:textId="77777777" w:rsidR="00181B86" w:rsidRPr="00EB0037" w:rsidRDefault="00450703"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 xml:space="preserve">2. </w:t>
      </w:r>
      <w:r w:rsidR="00181B86" w:rsidRPr="00EB0037">
        <w:rPr>
          <w:rFonts w:ascii="NewsGoth TL" w:hAnsi="NewsGoth TL"/>
          <w:sz w:val="22"/>
          <w:szCs w:val="22"/>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EB0037" w14:paraId="147212DB" w14:textId="77777777" w:rsidTr="000500B2">
        <w:tc>
          <w:tcPr>
            <w:tcW w:w="1843" w:type="dxa"/>
            <w:shd w:val="clear" w:color="auto" w:fill="D9D9D9"/>
          </w:tcPr>
          <w:p w14:paraId="74A236E3"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Vārds, uzvārds</w:t>
            </w:r>
          </w:p>
        </w:tc>
        <w:tc>
          <w:tcPr>
            <w:tcW w:w="7655" w:type="dxa"/>
          </w:tcPr>
          <w:p w14:paraId="0E209EA0" w14:textId="77777777" w:rsidR="00181B86" w:rsidRPr="00EB0037" w:rsidRDefault="00181B86" w:rsidP="00E65885">
            <w:pPr>
              <w:widowControl w:val="0"/>
              <w:autoSpaceDE w:val="0"/>
              <w:autoSpaceDN w:val="0"/>
              <w:adjustRightInd w:val="0"/>
              <w:rPr>
                <w:rFonts w:ascii="NewsGoth TL" w:hAnsi="NewsGoth TL"/>
                <w:sz w:val="22"/>
                <w:szCs w:val="22"/>
              </w:rPr>
            </w:pPr>
          </w:p>
        </w:tc>
      </w:tr>
      <w:tr w:rsidR="00181B86" w:rsidRPr="00EB0037" w14:paraId="1AAACBA8" w14:textId="77777777" w:rsidTr="000500B2">
        <w:tc>
          <w:tcPr>
            <w:tcW w:w="1843" w:type="dxa"/>
            <w:shd w:val="clear" w:color="auto" w:fill="D9D9D9"/>
          </w:tcPr>
          <w:p w14:paraId="774A0DE8"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Adrese</w:t>
            </w:r>
          </w:p>
        </w:tc>
        <w:tc>
          <w:tcPr>
            <w:tcW w:w="7655" w:type="dxa"/>
          </w:tcPr>
          <w:p w14:paraId="6F047FE1" w14:textId="77777777" w:rsidR="00181B86" w:rsidRPr="00EB0037" w:rsidRDefault="00181B86" w:rsidP="00E65885">
            <w:pPr>
              <w:widowControl w:val="0"/>
              <w:autoSpaceDE w:val="0"/>
              <w:autoSpaceDN w:val="0"/>
              <w:adjustRightInd w:val="0"/>
              <w:rPr>
                <w:rFonts w:ascii="NewsGoth TL" w:hAnsi="NewsGoth TL"/>
                <w:sz w:val="22"/>
                <w:szCs w:val="22"/>
              </w:rPr>
            </w:pPr>
          </w:p>
        </w:tc>
      </w:tr>
      <w:tr w:rsidR="00181B86" w:rsidRPr="00EB0037" w14:paraId="64A94AD5" w14:textId="77777777" w:rsidTr="000500B2">
        <w:tc>
          <w:tcPr>
            <w:tcW w:w="1843" w:type="dxa"/>
            <w:shd w:val="clear" w:color="auto" w:fill="D9D9D9"/>
          </w:tcPr>
          <w:p w14:paraId="2553BBAF" w14:textId="58B57FB2"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 xml:space="preserve">Tālr. </w:t>
            </w:r>
          </w:p>
        </w:tc>
        <w:tc>
          <w:tcPr>
            <w:tcW w:w="7655" w:type="dxa"/>
          </w:tcPr>
          <w:p w14:paraId="1853DF46" w14:textId="77777777" w:rsidR="00181B86" w:rsidRPr="00EB0037" w:rsidRDefault="00181B86" w:rsidP="00E65885">
            <w:pPr>
              <w:widowControl w:val="0"/>
              <w:autoSpaceDE w:val="0"/>
              <w:autoSpaceDN w:val="0"/>
              <w:adjustRightInd w:val="0"/>
              <w:rPr>
                <w:rFonts w:ascii="NewsGoth TL" w:hAnsi="NewsGoth TL"/>
                <w:sz w:val="22"/>
                <w:szCs w:val="22"/>
              </w:rPr>
            </w:pPr>
          </w:p>
        </w:tc>
      </w:tr>
      <w:tr w:rsidR="00181B86" w:rsidRPr="00EB0037" w14:paraId="17785D2E" w14:textId="77777777" w:rsidTr="000500B2">
        <w:tc>
          <w:tcPr>
            <w:tcW w:w="1843" w:type="dxa"/>
            <w:shd w:val="clear" w:color="auto" w:fill="D9D9D9"/>
          </w:tcPr>
          <w:p w14:paraId="4DA8B561"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e-pasta adrese</w:t>
            </w:r>
          </w:p>
        </w:tc>
        <w:tc>
          <w:tcPr>
            <w:tcW w:w="7655" w:type="dxa"/>
          </w:tcPr>
          <w:p w14:paraId="5C432892" w14:textId="77777777" w:rsidR="00181B86" w:rsidRPr="00EB0037" w:rsidRDefault="00181B86" w:rsidP="00E65885">
            <w:pPr>
              <w:widowControl w:val="0"/>
              <w:autoSpaceDE w:val="0"/>
              <w:autoSpaceDN w:val="0"/>
              <w:adjustRightInd w:val="0"/>
              <w:rPr>
                <w:rFonts w:ascii="NewsGoth TL" w:hAnsi="NewsGoth TL"/>
                <w:sz w:val="22"/>
                <w:szCs w:val="22"/>
              </w:rPr>
            </w:pPr>
          </w:p>
        </w:tc>
      </w:tr>
    </w:tbl>
    <w:p w14:paraId="7F9B7603" w14:textId="77777777" w:rsidR="00181B86" w:rsidRPr="00EB0037" w:rsidRDefault="00181B86" w:rsidP="00E65885">
      <w:pPr>
        <w:widowControl w:val="0"/>
        <w:autoSpaceDE w:val="0"/>
        <w:autoSpaceDN w:val="0"/>
        <w:adjustRightInd w:val="0"/>
        <w:rPr>
          <w:rFonts w:ascii="NewsGoth TL" w:hAnsi="NewsGoth TL"/>
          <w:sz w:val="22"/>
          <w:szCs w:val="22"/>
        </w:rPr>
      </w:pPr>
    </w:p>
    <w:p w14:paraId="0A0B5C29" w14:textId="77777777" w:rsidR="00181B86" w:rsidRPr="00EB0037" w:rsidRDefault="00450703"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3. P</w:t>
      </w:r>
      <w:r w:rsidR="00181B86" w:rsidRPr="00EB0037">
        <w:rPr>
          <w:rFonts w:ascii="NewsGoth TL" w:hAnsi="NewsGoth TL"/>
          <w:sz w:val="22"/>
          <w:szCs w:val="22"/>
        </w:rPr>
        <w:t>IEDĀVĀJUMS</w:t>
      </w:r>
    </w:p>
    <w:p w14:paraId="70DB492A" w14:textId="77777777" w:rsidR="00181B86" w:rsidRPr="00EB0037" w:rsidRDefault="00181B86" w:rsidP="00E65885">
      <w:pPr>
        <w:keepLines/>
        <w:widowControl w:val="0"/>
        <w:autoSpaceDE w:val="0"/>
        <w:autoSpaceDN w:val="0"/>
        <w:adjustRightInd w:val="0"/>
        <w:jc w:val="both"/>
        <w:rPr>
          <w:rFonts w:ascii="NewsGoth TL" w:hAnsi="NewsGoth TL"/>
          <w:sz w:val="22"/>
          <w:szCs w:val="22"/>
        </w:rPr>
      </w:pPr>
      <w:r w:rsidRPr="00EB0037">
        <w:rPr>
          <w:rFonts w:ascii="NewsGoth TL" w:hAnsi="NewsGoth TL"/>
          <w:sz w:val="22"/>
          <w:szCs w:val="22"/>
        </w:rPr>
        <w:t>3.1. Mūsu piedāvājums (atbilstoši tehniskajai specifikācijai) ir:</w:t>
      </w:r>
    </w:p>
    <w:p w14:paraId="2792B9E9" w14:textId="77777777" w:rsidR="00181B86" w:rsidRPr="00EB0037" w:rsidRDefault="00181B86" w:rsidP="00E65885">
      <w:pPr>
        <w:widowControl w:val="0"/>
        <w:autoSpaceDE w:val="0"/>
        <w:autoSpaceDN w:val="0"/>
        <w:adjustRightInd w:val="0"/>
        <w:ind w:left="540"/>
        <w:jc w:val="both"/>
        <w:rPr>
          <w:rFonts w:ascii="NewsGoth TL" w:hAnsi="NewsGoth TL"/>
          <w:sz w:val="22"/>
          <w:szCs w:val="22"/>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4110"/>
      </w:tblGrid>
      <w:tr w:rsidR="00157C04" w:rsidRPr="00EB0037" w14:paraId="64997E04" w14:textId="77777777" w:rsidTr="00157C04">
        <w:tc>
          <w:tcPr>
            <w:tcW w:w="5416" w:type="dxa"/>
            <w:tcBorders>
              <w:bottom w:val="single" w:sz="4" w:space="0" w:color="auto"/>
            </w:tcBorders>
            <w:vAlign w:val="center"/>
          </w:tcPr>
          <w:p w14:paraId="42F2D79E" w14:textId="621289A5" w:rsidR="00157C04" w:rsidRPr="00EB0037" w:rsidRDefault="00157C04" w:rsidP="00E65885">
            <w:pPr>
              <w:jc w:val="center"/>
              <w:rPr>
                <w:rFonts w:ascii="NewsGoth TL" w:hAnsi="NewsGoth TL" w:cs="Arial"/>
                <w:sz w:val="22"/>
                <w:szCs w:val="22"/>
              </w:rPr>
            </w:pPr>
          </w:p>
        </w:tc>
        <w:tc>
          <w:tcPr>
            <w:tcW w:w="4110" w:type="dxa"/>
            <w:tcBorders>
              <w:bottom w:val="single" w:sz="4" w:space="0" w:color="auto"/>
            </w:tcBorders>
          </w:tcPr>
          <w:p w14:paraId="7946962C" w14:textId="77777777" w:rsidR="00157C04" w:rsidRPr="00EB0037" w:rsidRDefault="00157C04" w:rsidP="00E65885">
            <w:pPr>
              <w:jc w:val="center"/>
              <w:rPr>
                <w:rFonts w:ascii="NewsGoth TL" w:hAnsi="NewsGoth TL" w:cs="Arial"/>
                <w:sz w:val="22"/>
                <w:szCs w:val="22"/>
              </w:rPr>
            </w:pPr>
            <w:r w:rsidRPr="00EB0037">
              <w:rPr>
                <w:rFonts w:ascii="NewsGoth TL" w:hAnsi="NewsGoth TL" w:cs="Arial"/>
                <w:sz w:val="22"/>
                <w:szCs w:val="22"/>
              </w:rPr>
              <w:t>Cena bez PVN, EUR</w:t>
            </w:r>
          </w:p>
        </w:tc>
      </w:tr>
      <w:tr w:rsidR="00157C04" w:rsidRPr="00EB0037" w14:paraId="55C138FD" w14:textId="77777777" w:rsidTr="00157C04">
        <w:tc>
          <w:tcPr>
            <w:tcW w:w="5416" w:type="dxa"/>
          </w:tcPr>
          <w:p w14:paraId="6F8444FA" w14:textId="5CEA4898" w:rsidR="00157C04" w:rsidRPr="00C10E65" w:rsidRDefault="00157C04" w:rsidP="00E65885">
            <w:pPr>
              <w:jc w:val="center"/>
              <w:rPr>
                <w:rFonts w:ascii="NewsGoth TL" w:hAnsi="NewsGoth TL" w:cs="Arial"/>
                <w:b/>
                <w:bCs/>
                <w:sz w:val="22"/>
                <w:szCs w:val="22"/>
              </w:rPr>
            </w:pPr>
            <w:r w:rsidRPr="00C10E65">
              <w:rPr>
                <w:rFonts w:ascii="NewsGoth TL" w:hAnsi="NewsGoth TL" w:cs="Arial"/>
                <w:b/>
                <w:bCs/>
                <w:sz w:val="22"/>
                <w:szCs w:val="22"/>
              </w:rPr>
              <w:t>[</w:t>
            </w:r>
            <w:r w:rsidR="00EB0037" w:rsidRPr="00C10E65">
              <w:rPr>
                <w:rFonts w:ascii="NewsGoth TL" w:hAnsi="NewsGoth TL" w:cs="Arial"/>
                <w:b/>
                <w:bCs/>
                <w:sz w:val="22"/>
                <w:szCs w:val="22"/>
              </w:rPr>
              <w:t>Pašgājējmašīnas</w:t>
            </w:r>
            <w:r w:rsidRPr="00C10E65">
              <w:rPr>
                <w:rFonts w:ascii="NewsGoth TL" w:hAnsi="NewsGoth TL" w:cs="Arial"/>
                <w:b/>
                <w:bCs/>
                <w:i/>
                <w:iCs/>
                <w:sz w:val="22"/>
                <w:szCs w:val="22"/>
              </w:rPr>
              <w:t xml:space="preserve"> marka, modelis</w:t>
            </w:r>
            <w:r w:rsidRPr="00C10E65">
              <w:rPr>
                <w:rFonts w:ascii="NewsGoth TL" w:hAnsi="NewsGoth TL" w:cs="Arial"/>
                <w:b/>
                <w:bCs/>
                <w:sz w:val="22"/>
                <w:szCs w:val="22"/>
              </w:rPr>
              <w:t>]</w:t>
            </w:r>
          </w:p>
          <w:p w14:paraId="40572FBE" w14:textId="77777777" w:rsidR="00157C04" w:rsidRPr="00EB0037" w:rsidRDefault="00157C04" w:rsidP="00E65885">
            <w:pPr>
              <w:jc w:val="center"/>
              <w:rPr>
                <w:rFonts w:ascii="NewsGoth TL" w:hAnsi="NewsGoth TL" w:cs="Arial"/>
                <w:sz w:val="22"/>
                <w:szCs w:val="22"/>
              </w:rPr>
            </w:pPr>
          </w:p>
        </w:tc>
        <w:tc>
          <w:tcPr>
            <w:tcW w:w="4110" w:type="dxa"/>
            <w:shd w:val="clear" w:color="auto" w:fill="BFBFBF"/>
          </w:tcPr>
          <w:p w14:paraId="6BCF6EDA" w14:textId="77777777" w:rsidR="00157C04" w:rsidRPr="00EB0037" w:rsidRDefault="00157C04" w:rsidP="00E65885">
            <w:pPr>
              <w:jc w:val="center"/>
              <w:rPr>
                <w:rFonts w:ascii="NewsGoth TL" w:hAnsi="NewsGoth TL" w:cs="Arial"/>
                <w:sz w:val="22"/>
                <w:szCs w:val="22"/>
              </w:rPr>
            </w:pPr>
          </w:p>
        </w:tc>
      </w:tr>
      <w:tr w:rsidR="00157C04" w:rsidRPr="00EB0037" w14:paraId="0564804B" w14:textId="77777777" w:rsidTr="00157C04">
        <w:tc>
          <w:tcPr>
            <w:tcW w:w="5416" w:type="dxa"/>
            <w:tcBorders>
              <w:bottom w:val="single" w:sz="4" w:space="0" w:color="auto"/>
            </w:tcBorders>
          </w:tcPr>
          <w:p w14:paraId="23FAB6F8" w14:textId="7377FC83" w:rsidR="00157C04" w:rsidRPr="00EB0037" w:rsidRDefault="00EB0037" w:rsidP="00E65885">
            <w:pPr>
              <w:jc w:val="center"/>
              <w:rPr>
                <w:rFonts w:ascii="NewsGoth TL" w:hAnsi="NewsGoth TL" w:cs="Arial"/>
                <w:sz w:val="22"/>
                <w:szCs w:val="22"/>
              </w:rPr>
            </w:pPr>
            <w:r>
              <w:rPr>
                <w:rFonts w:ascii="NewsGoth TL" w:eastAsia="Calibri" w:hAnsi="NewsGoth TL"/>
                <w:b/>
                <w:bCs/>
                <w:sz w:val="22"/>
                <w:szCs w:val="22"/>
                <w:lang w:eastAsia="en-US"/>
              </w:rPr>
              <w:t>Ekskavatora JCB 4CX</w:t>
            </w:r>
            <w:r w:rsidR="008271D1" w:rsidRPr="00EB0037">
              <w:rPr>
                <w:rFonts w:ascii="NewsGoth TL" w:eastAsia="Calibri" w:hAnsi="NewsGoth TL"/>
                <w:b/>
                <w:bCs/>
                <w:sz w:val="22"/>
                <w:szCs w:val="22"/>
                <w:lang w:eastAsia="en-US"/>
              </w:rPr>
              <w:t xml:space="preserve"> </w:t>
            </w:r>
            <w:r w:rsidR="00157C04" w:rsidRPr="00EB0037">
              <w:rPr>
                <w:rFonts w:ascii="NewsGoth TL" w:eastAsia="Calibri" w:hAnsi="NewsGoth TL"/>
                <w:b/>
                <w:bCs/>
                <w:sz w:val="22"/>
                <w:szCs w:val="22"/>
                <w:lang w:eastAsia="en-US"/>
              </w:rPr>
              <w:t>atpirkšana</w:t>
            </w:r>
          </w:p>
        </w:tc>
        <w:tc>
          <w:tcPr>
            <w:tcW w:w="4110" w:type="dxa"/>
            <w:tcBorders>
              <w:bottom w:val="single" w:sz="4" w:space="0" w:color="auto"/>
            </w:tcBorders>
            <w:shd w:val="clear" w:color="auto" w:fill="BFBFBF"/>
          </w:tcPr>
          <w:p w14:paraId="6449FC64" w14:textId="77777777" w:rsidR="00157C04" w:rsidRPr="00EB0037" w:rsidRDefault="00157C04" w:rsidP="00E65885">
            <w:pPr>
              <w:jc w:val="center"/>
              <w:rPr>
                <w:rFonts w:ascii="NewsGoth TL" w:hAnsi="NewsGoth TL" w:cs="Arial"/>
                <w:sz w:val="22"/>
                <w:szCs w:val="22"/>
              </w:rPr>
            </w:pPr>
          </w:p>
        </w:tc>
      </w:tr>
      <w:tr w:rsidR="00157C04" w:rsidRPr="00EB0037" w14:paraId="6827202F" w14:textId="77777777" w:rsidTr="00157C04">
        <w:tc>
          <w:tcPr>
            <w:tcW w:w="5416" w:type="dxa"/>
            <w:tcBorders>
              <w:top w:val="single" w:sz="4" w:space="0" w:color="auto"/>
              <w:left w:val="nil"/>
              <w:bottom w:val="nil"/>
              <w:right w:val="nil"/>
            </w:tcBorders>
          </w:tcPr>
          <w:p w14:paraId="67924E87" w14:textId="77777777" w:rsidR="00157C04" w:rsidRPr="00EB0037" w:rsidRDefault="00157C04" w:rsidP="00E65885">
            <w:pPr>
              <w:jc w:val="center"/>
              <w:rPr>
                <w:rFonts w:ascii="NewsGoth TL" w:eastAsia="Calibri" w:hAnsi="NewsGoth TL"/>
                <w:b/>
                <w:bCs/>
                <w:sz w:val="22"/>
                <w:szCs w:val="22"/>
                <w:lang w:eastAsia="en-US"/>
              </w:rPr>
            </w:pPr>
          </w:p>
        </w:tc>
        <w:tc>
          <w:tcPr>
            <w:tcW w:w="4110" w:type="dxa"/>
            <w:tcBorders>
              <w:top w:val="single" w:sz="4" w:space="0" w:color="auto"/>
              <w:left w:val="nil"/>
              <w:bottom w:val="single" w:sz="4" w:space="0" w:color="auto"/>
              <w:right w:val="nil"/>
            </w:tcBorders>
            <w:shd w:val="clear" w:color="auto" w:fill="auto"/>
          </w:tcPr>
          <w:p w14:paraId="72DB7512" w14:textId="77777777" w:rsidR="00157C04" w:rsidRPr="00EB0037" w:rsidRDefault="00157C04" w:rsidP="00E65885">
            <w:pPr>
              <w:jc w:val="center"/>
              <w:rPr>
                <w:rFonts w:ascii="NewsGoth TL" w:hAnsi="NewsGoth TL" w:cs="Arial"/>
                <w:sz w:val="22"/>
                <w:szCs w:val="22"/>
              </w:rPr>
            </w:pPr>
          </w:p>
        </w:tc>
      </w:tr>
      <w:tr w:rsidR="00157C04" w:rsidRPr="00EB0037" w14:paraId="2297F870" w14:textId="77777777" w:rsidTr="00157C04">
        <w:tc>
          <w:tcPr>
            <w:tcW w:w="5416" w:type="dxa"/>
            <w:tcBorders>
              <w:top w:val="nil"/>
              <w:left w:val="nil"/>
              <w:bottom w:val="nil"/>
              <w:right w:val="single" w:sz="4" w:space="0" w:color="auto"/>
            </w:tcBorders>
          </w:tcPr>
          <w:p w14:paraId="6235AEBC" w14:textId="1E0ABFEE" w:rsidR="00157C04" w:rsidRPr="00EB0037" w:rsidRDefault="00157C04" w:rsidP="00E65885">
            <w:pPr>
              <w:jc w:val="right"/>
              <w:rPr>
                <w:rFonts w:ascii="NewsGoth TL" w:eastAsia="Calibri" w:hAnsi="NewsGoth TL"/>
                <w:b/>
                <w:bCs/>
                <w:sz w:val="22"/>
                <w:szCs w:val="22"/>
                <w:lang w:eastAsia="en-US"/>
              </w:rPr>
            </w:pPr>
            <w:r w:rsidRPr="00EB0037">
              <w:rPr>
                <w:rFonts w:ascii="NewsGoth TL" w:eastAsia="Calibri" w:hAnsi="NewsGoth TL"/>
                <w:b/>
                <w:bCs/>
                <w:sz w:val="22"/>
                <w:szCs w:val="22"/>
                <w:lang w:eastAsia="en-US"/>
              </w:rPr>
              <w:t>Piedāvājuma cena, bez PVN</w:t>
            </w:r>
          </w:p>
        </w:tc>
        <w:tc>
          <w:tcPr>
            <w:tcW w:w="4110" w:type="dxa"/>
            <w:tcBorders>
              <w:top w:val="single" w:sz="4" w:space="0" w:color="auto"/>
              <w:left w:val="single" w:sz="4" w:space="0" w:color="auto"/>
            </w:tcBorders>
            <w:shd w:val="clear" w:color="auto" w:fill="BFBFBF"/>
          </w:tcPr>
          <w:p w14:paraId="407D50F7" w14:textId="77777777" w:rsidR="00157C04" w:rsidRPr="00EB0037" w:rsidRDefault="00157C04" w:rsidP="00E65885">
            <w:pPr>
              <w:jc w:val="center"/>
              <w:rPr>
                <w:rFonts w:ascii="NewsGoth TL" w:hAnsi="NewsGoth TL" w:cs="Arial"/>
                <w:sz w:val="22"/>
                <w:szCs w:val="22"/>
              </w:rPr>
            </w:pPr>
          </w:p>
        </w:tc>
      </w:tr>
      <w:tr w:rsidR="00157C04" w:rsidRPr="00EB0037" w14:paraId="00D74FAE" w14:textId="77777777" w:rsidTr="00157C04">
        <w:tc>
          <w:tcPr>
            <w:tcW w:w="5416" w:type="dxa"/>
            <w:tcBorders>
              <w:top w:val="nil"/>
              <w:left w:val="nil"/>
              <w:bottom w:val="nil"/>
              <w:right w:val="single" w:sz="4" w:space="0" w:color="auto"/>
            </w:tcBorders>
          </w:tcPr>
          <w:p w14:paraId="0C17C160" w14:textId="4E28BF0A" w:rsidR="00157C04" w:rsidRPr="00EB0037" w:rsidRDefault="00157C04" w:rsidP="00E65885">
            <w:pPr>
              <w:jc w:val="right"/>
              <w:rPr>
                <w:rFonts w:ascii="NewsGoth TL" w:eastAsia="Calibri" w:hAnsi="NewsGoth TL"/>
                <w:b/>
                <w:bCs/>
                <w:sz w:val="22"/>
                <w:szCs w:val="22"/>
                <w:lang w:eastAsia="en-US"/>
              </w:rPr>
            </w:pPr>
            <w:r w:rsidRPr="00EB0037">
              <w:rPr>
                <w:rFonts w:ascii="NewsGoth TL" w:eastAsia="Calibri" w:hAnsi="NewsGoth TL"/>
                <w:b/>
                <w:bCs/>
                <w:sz w:val="22"/>
                <w:szCs w:val="22"/>
                <w:lang w:eastAsia="en-US"/>
              </w:rPr>
              <w:t>PVN 21%</w:t>
            </w:r>
          </w:p>
        </w:tc>
        <w:tc>
          <w:tcPr>
            <w:tcW w:w="4110" w:type="dxa"/>
            <w:tcBorders>
              <w:left w:val="single" w:sz="4" w:space="0" w:color="auto"/>
            </w:tcBorders>
            <w:shd w:val="clear" w:color="auto" w:fill="BFBFBF"/>
          </w:tcPr>
          <w:p w14:paraId="066236A7" w14:textId="77777777" w:rsidR="00157C04" w:rsidRPr="00EB0037" w:rsidRDefault="00157C04" w:rsidP="00E65885">
            <w:pPr>
              <w:jc w:val="center"/>
              <w:rPr>
                <w:rFonts w:ascii="NewsGoth TL" w:hAnsi="NewsGoth TL" w:cs="Arial"/>
                <w:sz w:val="22"/>
                <w:szCs w:val="22"/>
              </w:rPr>
            </w:pPr>
          </w:p>
        </w:tc>
      </w:tr>
      <w:tr w:rsidR="00157C04" w:rsidRPr="00EB0037" w14:paraId="0A8B7C1B" w14:textId="77777777" w:rsidTr="00157C04">
        <w:tc>
          <w:tcPr>
            <w:tcW w:w="5416" w:type="dxa"/>
            <w:tcBorders>
              <w:top w:val="nil"/>
              <w:left w:val="nil"/>
              <w:bottom w:val="nil"/>
              <w:right w:val="single" w:sz="4" w:space="0" w:color="auto"/>
            </w:tcBorders>
          </w:tcPr>
          <w:p w14:paraId="050E80E1" w14:textId="1F3C2938" w:rsidR="00157C04" w:rsidRPr="00EB0037" w:rsidRDefault="00157C04" w:rsidP="00E65885">
            <w:pPr>
              <w:jc w:val="right"/>
              <w:rPr>
                <w:rFonts w:ascii="NewsGoth TL" w:eastAsia="Calibri" w:hAnsi="NewsGoth TL"/>
                <w:b/>
                <w:bCs/>
                <w:sz w:val="22"/>
                <w:szCs w:val="22"/>
                <w:lang w:eastAsia="en-US"/>
              </w:rPr>
            </w:pPr>
            <w:r w:rsidRPr="00EB0037">
              <w:rPr>
                <w:rFonts w:ascii="NewsGoth TL" w:eastAsia="Calibri" w:hAnsi="NewsGoth TL"/>
                <w:b/>
                <w:bCs/>
                <w:sz w:val="22"/>
                <w:szCs w:val="22"/>
                <w:lang w:eastAsia="en-US"/>
              </w:rPr>
              <w:t>KOPĀ, piedāvājuma cena ar PVN</w:t>
            </w:r>
          </w:p>
        </w:tc>
        <w:tc>
          <w:tcPr>
            <w:tcW w:w="4110" w:type="dxa"/>
            <w:tcBorders>
              <w:left w:val="single" w:sz="4" w:space="0" w:color="auto"/>
            </w:tcBorders>
            <w:shd w:val="clear" w:color="auto" w:fill="BFBFBF"/>
          </w:tcPr>
          <w:p w14:paraId="1872E36D" w14:textId="77777777" w:rsidR="00157C04" w:rsidRPr="00EB0037" w:rsidRDefault="00157C04" w:rsidP="00E65885">
            <w:pPr>
              <w:jc w:val="center"/>
              <w:rPr>
                <w:rFonts w:ascii="NewsGoth TL" w:hAnsi="NewsGoth TL" w:cs="Arial"/>
                <w:sz w:val="22"/>
                <w:szCs w:val="22"/>
              </w:rPr>
            </w:pPr>
          </w:p>
        </w:tc>
      </w:tr>
    </w:tbl>
    <w:p w14:paraId="70B42B2F" w14:textId="77777777" w:rsidR="00181B86" w:rsidRPr="00EB0037" w:rsidRDefault="00181B86" w:rsidP="00E65885">
      <w:pPr>
        <w:widowControl w:val="0"/>
        <w:autoSpaceDE w:val="0"/>
        <w:autoSpaceDN w:val="0"/>
        <w:adjustRightInd w:val="0"/>
        <w:jc w:val="both"/>
        <w:rPr>
          <w:rFonts w:ascii="NewsGoth TL" w:hAnsi="NewsGoth TL"/>
          <w:sz w:val="22"/>
          <w:szCs w:val="22"/>
        </w:rPr>
      </w:pPr>
    </w:p>
    <w:p w14:paraId="4AE98BC8" w14:textId="0EED5A3E" w:rsidR="005D30B1" w:rsidRPr="00EB0037" w:rsidRDefault="00EB0037" w:rsidP="00E65885">
      <w:pPr>
        <w:widowControl w:val="0"/>
        <w:numPr>
          <w:ilvl w:val="1"/>
          <w:numId w:val="7"/>
        </w:numPr>
        <w:autoSpaceDE w:val="0"/>
        <w:autoSpaceDN w:val="0"/>
        <w:adjustRightInd w:val="0"/>
        <w:ind w:left="567" w:hanging="567"/>
        <w:jc w:val="both"/>
        <w:rPr>
          <w:rFonts w:ascii="NewsGoth TL" w:hAnsi="NewsGoth TL"/>
          <w:sz w:val="22"/>
          <w:szCs w:val="22"/>
        </w:rPr>
      </w:pPr>
      <w:r>
        <w:rPr>
          <w:rFonts w:ascii="NewsGoth TL" w:hAnsi="NewsGoth TL"/>
          <w:sz w:val="22"/>
          <w:szCs w:val="22"/>
        </w:rPr>
        <w:t>Pašgājējmašīna</w:t>
      </w:r>
      <w:r w:rsidR="005D30B1" w:rsidRPr="00EB0037">
        <w:rPr>
          <w:rFonts w:ascii="NewsGoth TL" w:hAnsi="NewsGoth TL"/>
          <w:sz w:val="22"/>
          <w:szCs w:val="22"/>
        </w:rPr>
        <w:t xml:space="preserve"> tiks piegādāt</w:t>
      </w:r>
      <w:r>
        <w:rPr>
          <w:rFonts w:ascii="NewsGoth TL" w:hAnsi="NewsGoth TL"/>
          <w:sz w:val="22"/>
          <w:szCs w:val="22"/>
        </w:rPr>
        <w:t>a</w:t>
      </w:r>
      <w:r w:rsidR="005D30B1" w:rsidRPr="00EB0037">
        <w:rPr>
          <w:rFonts w:ascii="NewsGoth TL" w:hAnsi="NewsGoth TL"/>
          <w:sz w:val="22"/>
          <w:szCs w:val="22"/>
        </w:rPr>
        <w:t xml:space="preserve"> ______ mēnešu laikā no līguma parakstīšanas dienas.</w:t>
      </w:r>
    </w:p>
    <w:p w14:paraId="7CA44C19" w14:textId="77777777" w:rsidR="005D30B1" w:rsidRPr="00EB0037" w:rsidRDefault="005D30B1" w:rsidP="00E65885">
      <w:pPr>
        <w:widowControl w:val="0"/>
        <w:autoSpaceDE w:val="0"/>
        <w:autoSpaceDN w:val="0"/>
        <w:adjustRightInd w:val="0"/>
        <w:ind w:left="567"/>
        <w:jc w:val="both"/>
        <w:rPr>
          <w:rFonts w:ascii="NewsGoth TL" w:hAnsi="NewsGoth TL"/>
          <w:sz w:val="22"/>
          <w:szCs w:val="22"/>
        </w:rPr>
      </w:pPr>
    </w:p>
    <w:p w14:paraId="4608501F" w14:textId="77777777" w:rsidR="00181B86" w:rsidRPr="00EB0037" w:rsidRDefault="00931EC4" w:rsidP="00E65885">
      <w:pPr>
        <w:widowControl w:val="0"/>
        <w:numPr>
          <w:ilvl w:val="1"/>
          <w:numId w:val="7"/>
        </w:numPr>
        <w:autoSpaceDE w:val="0"/>
        <w:autoSpaceDN w:val="0"/>
        <w:adjustRightInd w:val="0"/>
        <w:ind w:left="567" w:hanging="567"/>
        <w:jc w:val="both"/>
        <w:rPr>
          <w:rFonts w:ascii="NewsGoth TL" w:hAnsi="NewsGoth TL"/>
          <w:sz w:val="22"/>
          <w:szCs w:val="22"/>
        </w:rPr>
      </w:pPr>
      <w:r w:rsidRPr="00EB0037">
        <w:rPr>
          <w:rFonts w:ascii="NewsGoth TL" w:hAnsi="NewsGoth TL"/>
          <w:sz w:val="22"/>
          <w:szCs w:val="22"/>
        </w:rPr>
        <w:t>Piedāvājums ir spēkā _______ dienas no piedāvājumu iesniegšanas termiņa beigām</w:t>
      </w:r>
      <w:r w:rsidR="00181B86" w:rsidRPr="00EB0037">
        <w:rPr>
          <w:rFonts w:ascii="NewsGoth TL" w:hAnsi="NewsGoth TL"/>
          <w:sz w:val="22"/>
          <w:szCs w:val="22"/>
        </w:rPr>
        <w:t>.</w:t>
      </w:r>
    </w:p>
    <w:p w14:paraId="47F6849C" w14:textId="77777777" w:rsidR="00931EC4" w:rsidRPr="00EB0037" w:rsidRDefault="00931EC4" w:rsidP="00E65885">
      <w:pPr>
        <w:widowControl w:val="0"/>
        <w:autoSpaceDE w:val="0"/>
        <w:autoSpaceDN w:val="0"/>
        <w:adjustRightInd w:val="0"/>
        <w:ind w:left="567"/>
        <w:jc w:val="both"/>
        <w:rPr>
          <w:rFonts w:ascii="NewsGoth TL" w:hAnsi="NewsGoth TL"/>
          <w:sz w:val="22"/>
          <w:szCs w:val="22"/>
        </w:rPr>
      </w:pPr>
    </w:p>
    <w:p w14:paraId="574A3C39" w14:textId="77777777" w:rsidR="00181B86" w:rsidRPr="00EB0037" w:rsidRDefault="00181B86" w:rsidP="00E65885">
      <w:pPr>
        <w:widowControl w:val="0"/>
        <w:numPr>
          <w:ilvl w:val="1"/>
          <w:numId w:val="7"/>
        </w:numPr>
        <w:autoSpaceDE w:val="0"/>
        <w:autoSpaceDN w:val="0"/>
        <w:adjustRightInd w:val="0"/>
        <w:jc w:val="both"/>
        <w:rPr>
          <w:rFonts w:ascii="NewsGoth TL" w:hAnsi="NewsGoth TL"/>
          <w:sz w:val="22"/>
          <w:szCs w:val="22"/>
        </w:rPr>
      </w:pPr>
      <w:r w:rsidRPr="00EB0037">
        <w:rPr>
          <w:rFonts w:ascii="NewsGoth TL" w:hAnsi="NewsGoth TL"/>
          <w:sz w:val="22"/>
          <w:szCs w:val="22"/>
        </w:rPr>
        <w:t xml:space="preserve">Mēs apliecinām, ka: </w:t>
      </w:r>
    </w:p>
    <w:p w14:paraId="2CE328DA" w14:textId="77777777" w:rsidR="00815FAC" w:rsidRPr="00EB0037" w:rsidRDefault="00815FAC" w:rsidP="00E65885">
      <w:pPr>
        <w:numPr>
          <w:ilvl w:val="0"/>
          <w:numId w:val="6"/>
        </w:numPr>
        <w:jc w:val="both"/>
        <w:rPr>
          <w:rFonts w:ascii="NewsGoth TL" w:hAnsi="NewsGoth TL"/>
          <w:sz w:val="22"/>
          <w:szCs w:val="22"/>
        </w:rPr>
      </w:pPr>
      <w:r w:rsidRPr="00EB0037">
        <w:rPr>
          <w:rFonts w:ascii="NewsGoth TL" w:hAnsi="NewsGoth TL"/>
          <w:sz w:val="22"/>
          <w:szCs w:val="22"/>
        </w:rPr>
        <w:t xml:space="preserve">nekādā veidā neesam ieinteresēti nevienā citā piedāvājumā, kas iesniegts šajā iepirkumu procedūrā; </w:t>
      </w:r>
    </w:p>
    <w:p w14:paraId="21A2FE47" w14:textId="77777777" w:rsidR="00815FAC" w:rsidRPr="00EB0037" w:rsidRDefault="00815FAC" w:rsidP="00E65885">
      <w:pPr>
        <w:numPr>
          <w:ilvl w:val="0"/>
          <w:numId w:val="6"/>
        </w:numPr>
        <w:jc w:val="both"/>
        <w:rPr>
          <w:rFonts w:ascii="NewsGoth TL" w:hAnsi="NewsGoth TL"/>
          <w:sz w:val="22"/>
          <w:szCs w:val="22"/>
        </w:rPr>
      </w:pPr>
      <w:r w:rsidRPr="00EB0037">
        <w:rPr>
          <w:rFonts w:ascii="NewsGoth TL" w:hAnsi="NewsGoth TL"/>
          <w:sz w:val="22"/>
          <w:szCs w:val="22"/>
        </w:rPr>
        <w:t>nav tādu apstākļu, kuri liegtu mums piedalīties iepirkuma procedūrā un pildīt iepirkuma uzaicinājumā un tehniskajā specifikācijā norādītās prasības;</w:t>
      </w:r>
    </w:p>
    <w:p w14:paraId="05019D6C" w14:textId="77777777" w:rsidR="00815FAC" w:rsidRPr="00EB0037" w:rsidRDefault="00815FAC" w:rsidP="00E65885">
      <w:pPr>
        <w:numPr>
          <w:ilvl w:val="0"/>
          <w:numId w:val="6"/>
        </w:numPr>
        <w:jc w:val="both"/>
        <w:rPr>
          <w:rFonts w:ascii="NewsGoth TL" w:hAnsi="NewsGoth TL"/>
          <w:sz w:val="22"/>
          <w:szCs w:val="22"/>
        </w:rPr>
      </w:pPr>
      <w:r w:rsidRPr="00EB0037">
        <w:rPr>
          <w:rFonts w:ascii="NewsGoth TL" w:hAnsi="NewsGoth TL"/>
          <w:sz w:val="22"/>
          <w:szCs w:val="22"/>
        </w:rPr>
        <w:t>pretendentam nav nodokļu parādu, kas kopsummā pārsniedz 150 euro;</w:t>
      </w:r>
    </w:p>
    <w:p w14:paraId="2A00F17B" w14:textId="77777777" w:rsidR="00815FAC" w:rsidRPr="00EB0037" w:rsidRDefault="00815FAC" w:rsidP="00E65885">
      <w:pPr>
        <w:numPr>
          <w:ilvl w:val="0"/>
          <w:numId w:val="6"/>
        </w:numPr>
        <w:jc w:val="both"/>
        <w:rPr>
          <w:rFonts w:ascii="NewsGoth TL" w:hAnsi="NewsGoth TL"/>
          <w:sz w:val="22"/>
          <w:szCs w:val="22"/>
        </w:rPr>
      </w:pPr>
      <w:r w:rsidRPr="00EB0037">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13CCCD6" w14:textId="77777777" w:rsidR="00815FAC" w:rsidRPr="00EB0037" w:rsidRDefault="00815FAC" w:rsidP="00E65885">
      <w:pPr>
        <w:numPr>
          <w:ilvl w:val="0"/>
          <w:numId w:val="6"/>
        </w:numPr>
        <w:jc w:val="both"/>
        <w:rPr>
          <w:rFonts w:ascii="NewsGoth TL" w:hAnsi="NewsGoth TL"/>
          <w:sz w:val="22"/>
          <w:szCs w:val="22"/>
        </w:rPr>
      </w:pPr>
      <w:r w:rsidRPr="00EB0037">
        <w:rPr>
          <w:rFonts w:ascii="NewsGoth TL" w:hAnsi="NewsGoth TL"/>
          <w:sz w:val="22"/>
          <w:szCs w:val="22"/>
        </w:rPr>
        <w:t>visas piedāvājumā sniegtās ziņas par pretendentu ir patiesas.</w:t>
      </w:r>
    </w:p>
    <w:p w14:paraId="148AD65B" w14:textId="16F0B36B" w:rsidR="00815FAC" w:rsidRPr="00EB0037" w:rsidRDefault="00815FAC" w:rsidP="00E65885">
      <w:pPr>
        <w:numPr>
          <w:ilvl w:val="0"/>
          <w:numId w:val="6"/>
        </w:numPr>
        <w:jc w:val="both"/>
        <w:rPr>
          <w:rFonts w:ascii="NewsGoth TL" w:hAnsi="NewsGoth TL"/>
          <w:sz w:val="22"/>
          <w:szCs w:val="22"/>
        </w:rPr>
      </w:pPr>
      <w:r w:rsidRPr="00EB0037">
        <w:rPr>
          <w:rFonts w:ascii="NewsGoth TL" w:hAnsi="NewsGoth TL"/>
          <w:sz w:val="22"/>
          <w:szCs w:val="22"/>
        </w:rPr>
        <w:t xml:space="preserve">cenā ir iekļautas visas ar </w:t>
      </w:r>
      <w:r w:rsidR="00EB0037">
        <w:rPr>
          <w:rFonts w:ascii="NewsGoth TL" w:hAnsi="NewsGoth TL"/>
          <w:sz w:val="22"/>
          <w:szCs w:val="22"/>
        </w:rPr>
        <w:t>pašgājējmašīnas</w:t>
      </w:r>
      <w:r w:rsidR="008271D1" w:rsidRPr="00EB0037">
        <w:rPr>
          <w:rFonts w:ascii="NewsGoth TL" w:hAnsi="NewsGoth TL"/>
          <w:sz w:val="22"/>
          <w:szCs w:val="22"/>
        </w:rPr>
        <w:t xml:space="preserve"> </w:t>
      </w:r>
      <w:r w:rsidRPr="00EB0037">
        <w:rPr>
          <w:rFonts w:ascii="NewsGoth TL" w:hAnsi="NewsGoth TL"/>
          <w:sz w:val="22"/>
          <w:szCs w:val="22"/>
        </w:rPr>
        <w:t>piegādi saistītās izmaksas.</w:t>
      </w:r>
    </w:p>
    <w:p w14:paraId="5374F12C" w14:textId="77777777" w:rsidR="00931EC4" w:rsidRPr="00EB0037" w:rsidRDefault="00931EC4" w:rsidP="00E65885">
      <w:pPr>
        <w:widowControl w:val="0"/>
        <w:autoSpaceDE w:val="0"/>
        <w:autoSpaceDN w:val="0"/>
        <w:adjustRightInd w:val="0"/>
        <w:ind w:left="851"/>
        <w:jc w:val="both"/>
        <w:rPr>
          <w:rFonts w:ascii="NewsGoth TL" w:hAnsi="NewsGoth TL"/>
          <w:sz w:val="22"/>
          <w:szCs w:val="22"/>
        </w:rPr>
      </w:pPr>
    </w:p>
    <w:p w14:paraId="48550C29" w14:textId="77777777" w:rsidR="00181B86" w:rsidRPr="00EB0037" w:rsidRDefault="00181B86" w:rsidP="00E65885">
      <w:pPr>
        <w:widowControl w:val="0"/>
        <w:numPr>
          <w:ilvl w:val="1"/>
          <w:numId w:val="7"/>
        </w:numPr>
        <w:autoSpaceDE w:val="0"/>
        <w:autoSpaceDN w:val="0"/>
        <w:adjustRightInd w:val="0"/>
        <w:jc w:val="both"/>
        <w:rPr>
          <w:rFonts w:ascii="NewsGoth TL" w:hAnsi="NewsGoth TL"/>
          <w:sz w:val="22"/>
          <w:szCs w:val="22"/>
        </w:rPr>
      </w:pPr>
      <w:r w:rsidRPr="00EB0037">
        <w:rPr>
          <w:rFonts w:ascii="NewsGoth TL" w:hAnsi="NewsGoth TL"/>
          <w:sz w:val="22"/>
          <w:szCs w:val="22"/>
        </w:rPr>
        <w:t xml:space="preserve">Pielikumā </w:t>
      </w:r>
      <w:r w:rsidR="00931EC4" w:rsidRPr="00EB0037">
        <w:rPr>
          <w:rFonts w:ascii="NewsGoth TL" w:hAnsi="NewsGoth TL"/>
          <w:sz w:val="22"/>
          <w:szCs w:val="22"/>
        </w:rPr>
        <w:t>tehniskā specifikācija</w:t>
      </w:r>
      <w:r w:rsidRPr="00EB0037">
        <w:rPr>
          <w:rFonts w:ascii="NewsGoth TL" w:hAnsi="NewsGoth TL"/>
          <w:sz w:val="22"/>
          <w:szCs w:val="22"/>
        </w:rPr>
        <w:t xml:space="preserve">. </w:t>
      </w:r>
    </w:p>
    <w:p w14:paraId="01C05F4F" w14:textId="77777777" w:rsidR="00181B86" w:rsidRPr="00EB0037" w:rsidRDefault="00181B86" w:rsidP="00E65885">
      <w:pPr>
        <w:widowControl w:val="0"/>
        <w:autoSpaceDE w:val="0"/>
        <w:autoSpaceDN w:val="0"/>
        <w:adjustRightInd w:val="0"/>
        <w:ind w:left="240"/>
        <w:jc w:val="both"/>
        <w:rPr>
          <w:rFonts w:ascii="NewsGoth TL" w:hAnsi="NewsGoth TL"/>
          <w:sz w:val="22"/>
          <w:szCs w:val="22"/>
        </w:rPr>
      </w:pPr>
    </w:p>
    <w:p w14:paraId="4C150814" w14:textId="77777777" w:rsidR="00181B86" w:rsidRPr="00EB0037" w:rsidRDefault="00181B86" w:rsidP="00E65885">
      <w:pPr>
        <w:widowControl w:val="0"/>
        <w:autoSpaceDE w:val="0"/>
        <w:autoSpaceDN w:val="0"/>
        <w:adjustRightInd w:val="0"/>
        <w:jc w:val="both"/>
        <w:rPr>
          <w:rFonts w:ascii="NewsGoth TL" w:hAnsi="NewsGoth TL"/>
          <w:sz w:val="22"/>
          <w:szCs w:val="22"/>
        </w:rPr>
      </w:pPr>
      <w:r w:rsidRPr="00EB0037">
        <w:rPr>
          <w:rFonts w:ascii="NewsGoth TL" w:hAnsi="NewsGoth TL"/>
          <w:sz w:val="22"/>
          <w:szCs w:val="22"/>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EB0037" w14:paraId="25A8F2C8" w14:textId="77777777" w:rsidTr="000500B2">
        <w:tc>
          <w:tcPr>
            <w:tcW w:w="2988" w:type="dxa"/>
            <w:shd w:val="clear" w:color="auto" w:fill="D9D9D9"/>
          </w:tcPr>
          <w:p w14:paraId="07F514A6"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Vārds, uzvārds, amats</w:t>
            </w:r>
          </w:p>
        </w:tc>
        <w:tc>
          <w:tcPr>
            <w:tcW w:w="6618" w:type="dxa"/>
          </w:tcPr>
          <w:p w14:paraId="6025CFFC" w14:textId="77777777" w:rsidR="00181B86" w:rsidRPr="00EB0037" w:rsidRDefault="00181B86" w:rsidP="00E65885">
            <w:pPr>
              <w:widowControl w:val="0"/>
              <w:autoSpaceDE w:val="0"/>
              <w:autoSpaceDN w:val="0"/>
              <w:adjustRightInd w:val="0"/>
              <w:rPr>
                <w:rFonts w:ascii="NewsGoth TL" w:hAnsi="NewsGoth TL"/>
                <w:sz w:val="22"/>
                <w:szCs w:val="22"/>
              </w:rPr>
            </w:pPr>
          </w:p>
        </w:tc>
      </w:tr>
      <w:tr w:rsidR="00181B86" w:rsidRPr="00EB0037" w14:paraId="44B3729B" w14:textId="77777777" w:rsidTr="000500B2">
        <w:tc>
          <w:tcPr>
            <w:tcW w:w="2988" w:type="dxa"/>
            <w:shd w:val="clear" w:color="auto" w:fill="D9D9D9"/>
          </w:tcPr>
          <w:p w14:paraId="5D769C46"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Paraksts</w:t>
            </w:r>
          </w:p>
        </w:tc>
        <w:tc>
          <w:tcPr>
            <w:tcW w:w="6618" w:type="dxa"/>
          </w:tcPr>
          <w:p w14:paraId="2A561D6C" w14:textId="77777777" w:rsidR="00181B86" w:rsidRPr="00EB0037" w:rsidRDefault="00181B86" w:rsidP="00E65885">
            <w:pPr>
              <w:widowControl w:val="0"/>
              <w:autoSpaceDE w:val="0"/>
              <w:autoSpaceDN w:val="0"/>
              <w:adjustRightInd w:val="0"/>
              <w:rPr>
                <w:rFonts w:ascii="NewsGoth TL" w:hAnsi="NewsGoth TL"/>
                <w:sz w:val="22"/>
                <w:szCs w:val="22"/>
              </w:rPr>
            </w:pPr>
          </w:p>
        </w:tc>
      </w:tr>
      <w:tr w:rsidR="00181B86" w:rsidRPr="00EB0037" w14:paraId="584358CF" w14:textId="77777777" w:rsidTr="000500B2">
        <w:tc>
          <w:tcPr>
            <w:tcW w:w="2988" w:type="dxa"/>
            <w:shd w:val="clear" w:color="auto" w:fill="D9D9D9"/>
          </w:tcPr>
          <w:p w14:paraId="33406AE4" w14:textId="77777777" w:rsidR="00181B86" w:rsidRPr="00EB0037" w:rsidRDefault="00181B86" w:rsidP="00E65885">
            <w:pPr>
              <w:widowControl w:val="0"/>
              <w:autoSpaceDE w:val="0"/>
              <w:autoSpaceDN w:val="0"/>
              <w:adjustRightInd w:val="0"/>
              <w:rPr>
                <w:rFonts w:ascii="NewsGoth TL" w:hAnsi="NewsGoth TL"/>
                <w:sz w:val="22"/>
                <w:szCs w:val="22"/>
              </w:rPr>
            </w:pPr>
            <w:r w:rsidRPr="00EB0037">
              <w:rPr>
                <w:rFonts w:ascii="NewsGoth TL" w:hAnsi="NewsGoth TL"/>
                <w:sz w:val="22"/>
                <w:szCs w:val="22"/>
              </w:rPr>
              <w:t>Datums</w:t>
            </w:r>
          </w:p>
        </w:tc>
        <w:tc>
          <w:tcPr>
            <w:tcW w:w="6618" w:type="dxa"/>
          </w:tcPr>
          <w:p w14:paraId="49518AB7" w14:textId="77777777" w:rsidR="00181B86" w:rsidRPr="00EB0037" w:rsidRDefault="00181B86" w:rsidP="00E65885">
            <w:pPr>
              <w:widowControl w:val="0"/>
              <w:autoSpaceDE w:val="0"/>
              <w:autoSpaceDN w:val="0"/>
              <w:adjustRightInd w:val="0"/>
              <w:rPr>
                <w:rFonts w:ascii="NewsGoth TL" w:hAnsi="NewsGoth TL"/>
                <w:sz w:val="22"/>
                <w:szCs w:val="22"/>
              </w:rPr>
            </w:pPr>
          </w:p>
        </w:tc>
      </w:tr>
      <w:bookmarkEnd w:id="11"/>
    </w:tbl>
    <w:p w14:paraId="2A984A3B" w14:textId="111AF86D" w:rsidR="005A524A" w:rsidRPr="00EB0037" w:rsidRDefault="005A524A" w:rsidP="00E65885">
      <w:pPr>
        <w:rPr>
          <w:rFonts w:ascii="NewsGoth TL" w:hAnsi="NewsGoth TL"/>
        </w:rPr>
      </w:pPr>
    </w:p>
    <w:sectPr w:rsidR="005A524A" w:rsidRPr="00EB0037" w:rsidSect="00DB4C29">
      <w:headerReference w:type="first" r:id="rId9"/>
      <w:pgSz w:w="11906" w:h="16838"/>
      <w:pgMar w:top="1134" w:right="107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C5BB" w14:textId="77777777" w:rsidR="009D0FF2" w:rsidRDefault="009D0FF2">
      <w:r>
        <w:separator/>
      </w:r>
    </w:p>
  </w:endnote>
  <w:endnote w:type="continuationSeparator" w:id="0">
    <w:p w14:paraId="27742554" w14:textId="77777777" w:rsidR="009D0FF2" w:rsidRDefault="009D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6A32" w14:textId="77777777" w:rsidR="009D0FF2" w:rsidRDefault="009D0FF2">
      <w:r>
        <w:separator/>
      </w:r>
    </w:p>
  </w:footnote>
  <w:footnote w:type="continuationSeparator" w:id="0">
    <w:p w14:paraId="6114ACBC" w14:textId="77777777" w:rsidR="009D0FF2" w:rsidRDefault="009D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F232" w14:textId="2C5EB08F" w:rsidR="00181B86" w:rsidRDefault="00DC7040" w:rsidP="00181B86">
    <w:pPr>
      <w:pStyle w:val="Header"/>
      <w:pBdr>
        <w:bottom w:val="single" w:sz="12" w:space="1" w:color="auto"/>
      </w:pBdr>
      <w:jc w:val="right"/>
    </w:pPr>
    <w:r>
      <w:rPr>
        <w:noProof/>
      </w:rPr>
      <w:drawing>
        <wp:inline distT="0" distB="0" distL="0" distR="0" wp14:anchorId="1702214D" wp14:editId="383A370D">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181B86" w14:paraId="05D849D0" w14:textId="77777777" w:rsidTr="00181B86">
      <w:trPr>
        <w:trHeight w:val="973"/>
      </w:trPr>
      <w:tc>
        <w:tcPr>
          <w:tcW w:w="4289" w:type="dxa"/>
        </w:tcPr>
        <w:p w14:paraId="294D5C88" w14:textId="2E8DA416"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r w:rsidR="00DB4C29">
            <w:rPr>
              <w:rFonts w:ascii="Tahoma" w:hAnsi="Tahoma" w:cs="Tahoma"/>
              <w:sz w:val="18"/>
              <w:szCs w:val="18"/>
            </w:rPr>
            <w:t>, Valmiera</w:t>
          </w:r>
        </w:p>
        <w:p w14:paraId="17E38442" w14:textId="433C5FE5"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w:t>
          </w:r>
          <w:r w:rsidR="00DB4C29">
            <w:rPr>
              <w:rFonts w:ascii="Tahoma" w:hAnsi="Tahoma" w:cs="Tahoma"/>
              <w:sz w:val="18"/>
              <w:szCs w:val="18"/>
            </w:rPr>
            <w:t>s novads</w:t>
          </w:r>
          <w:r w:rsidRPr="00C96712">
            <w:rPr>
              <w:rFonts w:ascii="Tahoma" w:hAnsi="Tahoma" w:cs="Tahoma"/>
              <w:sz w:val="18"/>
              <w:szCs w:val="18"/>
            </w:rPr>
            <w:t>, LV- 420</w:t>
          </w:r>
          <w:r w:rsidR="00DB4C29">
            <w:rPr>
              <w:rFonts w:ascii="Tahoma" w:hAnsi="Tahoma" w:cs="Tahoma"/>
              <w:sz w:val="18"/>
              <w:szCs w:val="18"/>
            </w:rPr>
            <w:t>1</w:t>
          </w:r>
        </w:p>
        <w:p w14:paraId="0E5589F5" w14:textId="3129A39A" w:rsidR="00181B86" w:rsidRPr="00C96712" w:rsidRDefault="00181B86" w:rsidP="00181B86">
          <w:pPr>
            <w:pStyle w:val="Header"/>
            <w:rPr>
              <w:rFonts w:ascii="Tahoma" w:hAnsi="Tahoma" w:cs="Tahoma"/>
              <w:sz w:val="18"/>
              <w:szCs w:val="18"/>
            </w:rPr>
          </w:pPr>
          <w:r w:rsidRPr="00C96712">
            <w:rPr>
              <w:rFonts w:ascii="Tahoma" w:hAnsi="Tahoma" w:cs="Tahoma"/>
              <w:sz w:val="18"/>
              <w:szCs w:val="18"/>
            </w:rPr>
            <w:t>Tel.:6422600</w:t>
          </w:r>
          <w:r w:rsidR="00DB4C29">
            <w:rPr>
              <w:rFonts w:ascii="Tahoma" w:hAnsi="Tahoma" w:cs="Tahoma"/>
              <w:sz w:val="18"/>
              <w:szCs w:val="18"/>
            </w:rPr>
            <w:t>0</w:t>
          </w:r>
        </w:p>
        <w:p w14:paraId="029A3567" w14:textId="77777777" w:rsidR="00181B86" w:rsidRPr="0027521B" w:rsidRDefault="00181B86" w:rsidP="00181B86">
          <w:pPr>
            <w:pStyle w:val="Header"/>
            <w:rPr>
              <w:rFonts w:ascii="Tahoma" w:hAnsi="Tahoma" w:cs="Tahoma"/>
              <w:sz w:val="18"/>
              <w:szCs w:val="18"/>
            </w:rPr>
          </w:pPr>
          <w:r w:rsidRPr="00C96712">
            <w:rPr>
              <w:rFonts w:ascii="Tahoma" w:hAnsi="Tahoma" w:cs="Tahoma"/>
              <w:sz w:val="18"/>
              <w:szCs w:val="18"/>
            </w:rPr>
            <w:t>Fakss: 64220605</w:t>
          </w:r>
        </w:p>
      </w:tc>
      <w:tc>
        <w:tcPr>
          <w:tcW w:w="5600" w:type="dxa"/>
        </w:tcPr>
        <w:p w14:paraId="70FF6923" w14:textId="368FB7F0"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SIA „Valmieras </w:t>
          </w:r>
          <w:r w:rsidR="00DB4C29">
            <w:rPr>
              <w:rFonts w:ascii="Tahoma" w:hAnsi="Tahoma" w:cs="Tahoma"/>
              <w:sz w:val="18"/>
              <w:szCs w:val="18"/>
            </w:rPr>
            <w:t>ū</w:t>
          </w:r>
          <w:r w:rsidRPr="00C96712">
            <w:rPr>
              <w:rFonts w:ascii="Tahoma" w:hAnsi="Tahoma" w:cs="Tahoma"/>
              <w:sz w:val="18"/>
              <w:szCs w:val="18"/>
            </w:rPr>
            <w:t>dens”</w:t>
          </w:r>
        </w:p>
        <w:p w14:paraId="117150D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43361819"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0D475D70" w14:textId="77777777" w:rsidR="00181B86" w:rsidRPr="00C96712" w:rsidRDefault="00181B86" w:rsidP="00181B86">
          <w:pPr>
            <w:pStyle w:val="Header"/>
            <w:jc w:val="right"/>
            <w:rPr>
              <w:rFonts w:ascii="Tahoma" w:hAnsi="Tahoma" w:cs="Tahoma"/>
            </w:rPr>
          </w:pPr>
          <w:r w:rsidRPr="00C96712">
            <w:rPr>
              <w:rFonts w:ascii="Tahoma" w:hAnsi="Tahoma" w:cs="Tahoma"/>
              <w:sz w:val="18"/>
              <w:szCs w:val="18"/>
            </w:rPr>
            <w:t>www.valmierasudens.lv</w:t>
          </w:r>
        </w:p>
      </w:tc>
    </w:tr>
  </w:tbl>
  <w:p w14:paraId="559465E9" w14:textId="77777777" w:rsidR="00181B86" w:rsidRDefault="00181B86" w:rsidP="00645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79465B0"/>
    <w:multiLevelType w:val="hybridMultilevel"/>
    <w:tmpl w:val="AC746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AEF241B"/>
    <w:multiLevelType w:val="hybridMultilevel"/>
    <w:tmpl w:val="7E80778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FEA41B7"/>
    <w:multiLevelType w:val="hybridMultilevel"/>
    <w:tmpl w:val="857ED04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03E4959"/>
    <w:multiLevelType w:val="hybridMultilevel"/>
    <w:tmpl w:val="173A5AAE"/>
    <w:lvl w:ilvl="0" w:tplc="0426000F">
      <w:start w:val="1"/>
      <w:numFmt w:val="decimal"/>
      <w:lvlText w:val="%1."/>
      <w:lvlJc w:val="left"/>
      <w:pPr>
        <w:tabs>
          <w:tab w:val="num" w:pos="1440"/>
        </w:tabs>
        <w:ind w:left="1440" w:hanging="360"/>
      </w:pPr>
      <w:rPr>
        <w:rFont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7160FF"/>
    <w:multiLevelType w:val="hybridMultilevel"/>
    <w:tmpl w:val="D1D8DEE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80182"/>
    <w:multiLevelType w:val="hybridMultilevel"/>
    <w:tmpl w:val="3704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F66A9"/>
    <w:multiLevelType w:val="hybridMultilevel"/>
    <w:tmpl w:val="BBAC2E0C"/>
    <w:lvl w:ilvl="0" w:tplc="2152AD8E">
      <w:start w:val="4"/>
      <w:numFmt w:val="bullet"/>
      <w:lvlText w:val="-"/>
      <w:lvlJc w:val="left"/>
      <w:pPr>
        <w:ind w:left="720" w:hanging="360"/>
      </w:pPr>
      <w:rPr>
        <w:rFonts w:ascii="NewsGoth TL" w:eastAsiaTheme="minorHAnsi" w:hAnsi="NewsGoth T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26EE2"/>
    <w:multiLevelType w:val="hybridMultilevel"/>
    <w:tmpl w:val="B7222138"/>
    <w:lvl w:ilvl="0" w:tplc="79A2D9A8">
      <w:numFmt w:val="bullet"/>
      <w:lvlText w:val="-"/>
      <w:lvlJc w:val="left"/>
      <w:pPr>
        <w:ind w:left="405" w:hanging="360"/>
      </w:pPr>
      <w:rPr>
        <w:rFonts w:ascii="Times New Roman" w:eastAsia="Times New Roman" w:hAnsi="Times New Roman" w:cs="Times New Roman" w:hint="default"/>
      </w:rPr>
    </w:lvl>
    <w:lvl w:ilvl="1" w:tplc="04260003">
      <w:start w:val="1"/>
      <w:numFmt w:val="bullet"/>
      <w:lvlText w:val="o"/>
      <w:lvlJc w:val="left"/>
      <w:pPr>
        <w:ind w:left="1125" w:hanging="360"/>
      </w:pPr>
      <w:rPr>
        <w:rFonts w:ascii="Courier New" w:hAnsi="Courier New" w:cs="Courier New" w:hint="default"/>
      </w:rPr>
    </w:lvl>
    <w:lvl w:ilvl="2" w:tplc="04260005">
      <w:start w:val="1"/>
      <w:numFmt w:val="bullet"/>
      <w:lvlText w:val=""/>
      <w:lvlJc w:val="left"/>
      <w:pPr>
        <w:ind w:left="1845" w:hanging="360"/>
      </w:pPr>
      <w:rPr>
        <w:rFonts w:ascii="Wingdings" w:hAnsi="Wingdings" w:hint="default"/>
      </w:rPr>
    </w:lvl>
    <w:lvl w:ilvl="3" w:tplc="04260001">
      <w:start w:val="1"/>
      <w:numFmt w:val="bullet"/>
      <w:lvlText w:val=""/>
      <w:lvlJc w:val="left"/>
      <w:pPr>
        <w:ind w:left="2565" w:hanging="360"/>
      </w:pPr>
      <w:rPr>
        <w:rFonts w:ascii="Symbol" w:hAnsi="Symbol" w:hint="default"/>
      </w:rPr>
    </w:lvl>
    <w:lvl w:ilvl="4" w:tplc="04260003">
      <w:start w:val="1"/>
      <w:numFmt w:val="bullet"/>
      <w:lvlText w:val="o"/>
      <w:lvlJc w:val="left"/>
      <w:pPr>
        <w:ind w:left="3285" w:hanging="360"/>
      </w:pPr>
      <w:rPr>
        <w:rFonts w:ascii="Courier New" w:hAnsi="Courier New" w:cs="Courier New" w:hint="default"/>
      </w:rPr>
    </w:lvl>
    <w:lvl w:ilvl="5" w:tplc="04260005">
      <w:start w:val="1"/>
      <w:numFmt w:val="bullet"/>
      <w:lvlText w:val=""/>
      <w:lvlJc w:val="left"/>
      <w:pPr>
        <w:ind w:left="4005" w:hanging="360"/>
      </w:pPr>
      <w:rPr>
        <w:rFonts w:ascii="Wingdings" w:hAnsi="Wingdings" w:hint="default"/>
      </w:rPr>
    </w:lvl>
    <w:lvl w:ilvl="6" w:tplc="04260001">
      <w:start w:val="1"/>
      <w:numFmt w:val="bullet"/>
      <w:lvlText w:val=""/>
      <w:lvlJc w:val="left"/>
      <w:pPr>
        <w:ind w:left="4725" w:hanging="360"/>
      </w:pPr>
      <w:rPr>
        <w:rFonts w:ascii="Symbol" w:hAnsi="Symbol" w:hint="default"/>
      </w:rPr>
    </w:lvl>
    <w:lvl w:ilvl="7" w:tplc="04260003">
      <w:start w:val="1"/>
      <w:numFmt w:val="bullet"/>
      <w:lvlText w:val="o"/>
      <w:lvlJc w:val="left"/>
      <w:pPr>
        <w:ind w:left="5445" w:hanging="360"/>
      </w:pPr>
      <w:rPr>
        <w:rFonts w:ascii="Courier New" w:hAnsi="Courier New" w:cs="Courier New" w:hint="default"/>
      </w:rPr>
    </w:lvl>
    <w:lvl w:ilvl="8" w:tplc="04260005">
      <w:start w:val="1"/>
      <w:numFmt w:val="bullet"/>
      <w:lvlText w:val=""/>
      <w:lvlJc w:val="left"/>
      <w:pPr>
        <w:ind w:left="6165" w:hanging="360"/>
      </w:pPr>
      <w:rPr>
        <w:rFonts w:ascii="Wingdings" w:hAnsi="Wingdings" w:hint="default"/>
      </w:rPr>
    </w:lvl>
  </w:abstractNum>
  <w:abstractNum w:abstractNumId="12" w15:restartNumberingAfterBreak="0">
    <w:nsid w:val="27F23BCB"/>
    <w:multiLevelType w:val="multilevel"/>
    <w:tmpl w:val="C062DFAC"/>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3" w15:restartNumberingAfterBreak="0">
    <w:nsid w:val="29A60381"/>
    <w:multiLevelType w:val="hybridMultilevel"/>
    <w:tmpl w:val="38EAB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DF0DC7"/>
    <w:multiLevelType w:val="hybridMultilevel"/>
    <w:tmpl w:val="6D0867F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B547B"/>
    <w:multiLevelType w:val="hybridMultilevel"/>
    <w:tmpl w:val="52F28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D8B2C9C"/>
    <w:multiLevelType w:val="hybridMultilevel"/>
    <w:tmpl w:val="0898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6A40C2C"/>
    <w:multiLevelType w:val="hybridMultilevel"/>
    <w:tmpl w:val="B37C445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D066950"/>
    <w:multiLevelType w:val="hybridMultilevel"/>
    <w:tmpl w:val="CE8AFD84"/>
    <w:lvl w:ilvl="0" w:tplc="8BB88D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3DF2328"/>
    <w:multiLevelType w:val="hybridMultilevel"/>
    <w:tmpl w:val="B610FC0E"/>
    <w:lvl w:ilvl="0" w:tplc="0426000F">
      <w:start w:val="1"/>
      <w:numFmt w:val="decimal"/>
      <w:lvlText w:val="%1."/>
      <w:lvlJc w:val="left"/>
      <w:pPr>
        <w:ind w:left="360" w:hanging="360"/>
      </w:pPr>
      <w:rPr>
        <w:rFonts w:hint="default"/>
      </w:rPr>
    </w:lvl>
    <w:lvl w:ilvl="1" w:tplc="6ABE8036">
      <w:start w:val="1"/>
      <w:numFmt w:val="decimal"/>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6C97966"/>
    <w:multiLevelType w:val="hybridMultilevel"/>
    <w:tmpl w:val="27BCBB70"/>
    <w:lvl w:ilvl="0" w:tplc="911A30E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D0F2F0B"/>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4E7FB5"/>
    <w:multiLevelType w:val="hybridMultilevel"/>
    <w:tmpl w:val="2A6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40A01"/>
    <w:multiLevelType w:val="hybridMultilevel"/>
    <w:tmpl w:val="450AFA3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7887264"/>
    <w:multiLevelType w:val="hybridMultilevel"/>
    <w:tmpl w:val="980E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230315735">
    <w:abstractNumId w:val="17"/>
  </w:num>
  <w:num w:numId="2" w16cid:durableId="1936087484">
    <w:abstractNumId w:val="25"/>
  </w:num>
  <w:num w:numId="3" w16cid:durableId="440875875">
    <w:abstractNumId w:val="23"/>
  </w:num>
  <w:num w:numId="4" w16cid:durableId="635062109">
    <w:abstractNumId w:val="2"/>
  </w:num>
  <w:num w:numId="5" w16cid:durableId="97140393">
    <w:abstractNumId w:val="28"/>
  </w:num>
  <w:num w:numId="6" w16cid:durableId="414476300">
    <w:abstractNumId w:val="36"/>
  </w:num>
  <w:num w:numId="7" w16cid:durableId="1234966677">
    <w:abstractNumId w:val="8"/>
  </w:num>
  <w:num w:numId="8" w16cid:durableId="1010259067">
    <w:abstractNumId w:val="18"/>
  </w:num>
  <w:num w:numId="9" w16cid:durableId="848563408">
    <w:abstractNumId w:val="15"/>
  </w:num>
  <w:num w:numId="10" w16cid:durableId="827474529">
    <w:abstractNumId w:val="7"/>
  </w:num>
  <w:num w:numId="11" w16cid:durableId="651981156">
    <w:abstractNumId w:val="35"/>
  </w:num>
  <w:num w:numId="12" w16cid:durableId="1469779118">
    <w:abstractNumId w:val="22"/>
  </w:num>
  <w:num w:numId="13" w16cid:durableId="1086921793">
    <w:abstractNumId w:val="19"/>
  </w:num>
  <w:num w:numId="14" w16cid:durableId="623077950">
    <w:abstractNumId w:val="16"/>
  </w:num>
  <w:num w:numId="15" w16cid:durableId="710879817">
    <w:abstractNumId w:val="24"/>
  </w:num>
  <w:num w:numId="16" w16cid:durableId="1944343191">
    <w:abstractNumId w:val="20"/>
  </w:num>
  <w:num w:numId="17" w16cid:durableId="388457807">
    <w:abstractNumId w:val="5"/>
  </w:num>
  <w:num w:numId="18" w16cid:durableId="1818565864">
    <w:abstractNumId w:val="12"/>
  </w:num>
  <w:num w:numId="19" w16cid:durableId="1344477816">
    <w:abstractNumId w:val="4"/>
  </w:num>
  <w:num w:numId="20" w16cid:durableId="1378823167">
    <w:abstractNumId w:val="31"/>
  </w:num>
  <w:num w:numId="21" w16cid:durableId="428938096">
    <w:abstractNumId w:val="26"/>
  </w:num>
  <w:num w:numId="22" w16cid:durableId="1158115992">
    <w:abstractNumId w:val="14"/>
  </w:num>
  <w:num w:numId="23" w16cid:durableId="1656297513">
    <w:abstractNumId w:val="6"/>
  </w:num>
  <w:num w:numId="24" w16cid:durableId="1949000111">
    <w:abstractNumId w:val="33"/>
  </w:num>
  <w:num w:numId="25" w16cid:durableId="584729681">
    <w:abstractNumId w:val="3"/>
  </w:num>
  <w:num w:numId="26" w16cid:durableId="86392455">
    <w:abstractNumId w:val="29"/>
  </w:num>
  <w:num w:numId="27" w16cid:durableId="546530150">
    <w:abstractNumId w:val="30"/>
  </w:num>
  <w:num w:numId="28" w16cid:durableId="1326862727">
    <w:abstractNumId w:val="27"/>
  </w:num>
  <w:num w:numId="29" w16cid:durableId="835150834">
    <w:abstractNumId w:val="11"/>
  </w:num>
  <w:num w:numId="30" w16cid:durableId="2130856734">
    <w:abstractNumId w:val="21"/>
  </w:num>
  <w:num w:numId="31" w16cid:durableId="1154107029">
    <w:abstractNumId w:val="34"/>
  </w:num>
  <w:num w:numId="32" w16cid:durableId="322245961">
    <w:abstractNumId w:val="0"/>
  </w:num>
  <w:num w:numId="33" w16cid:durableId="1315569991">
    <w:abstractNumId w:val="13"/>
  </w:num>
  <w:num w:numId="34" w16cid:durableId="1483082375">
    <w:abstractNumId w:val="9"/>
  </w:num>
  <w:num w:numId="35" w16cid:durableId="474643642">
    <w:abstractNumId w:val="32"/>
  </w:num>
  <w:num w:numId="36" w16cid:durableId="691301146">
    <w:abstractNumId w:val="1"/>
  </w:num>
  <w:num w:numId="37" w16cid:durableId="966350052">
    <w:abstractNumId w:val="10"/>
  </w:num>
  <w:num w:numId="38" w16cid:durableId="1102652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26A4E"/>
    <w:rsid w:val="00035E72"/>
    <w:rsid w:val="00036AFC"/>
    <w:rsid w:val="000500B2"/>
    <w:rsid w:val="00061F11"/>
    <w:rsid w:val="00071DDA"/>
    <w:rsid w:val="00075292"/>
    <w:rsid w:val="000870D5"/>
    <w:rsid w:val="000E3695"/>
    <w:rsid w:val="000E3C39"/>
    <w:rsid w:val="000F5FAE"/>
    <w:rsid w:val="00101E2F"/>
    <w:rsid w:val="00104E3B"/>
    <w:rsid w:val="00117842"/>
    <w:rsid w:val="00157C04"/>
    <w:rsid w:val="00181B86"/>
    <w:rsid w:val="001C03A5"/>
    <w:rsid w:val="001C0926"/>
    <w:rsid w:val="001C36CB"/>
    <w:rsid w:val="002212D6"/>
    <w:rsid w:val="00270B1B"/>
    <w:rsid w:val="0027521B"/>
    <w:rsid w:val="00287B6D"/>
    <w:rsid w:val="002B2098"/>
    <w:rsid w:val="002C0378"/>
    <w:rsid w:val="002E63A9"/>
    <w:rsid w:val="002F0395"/>
    <w:rsid w:val="002F7F4E"/>
    <w:rsid w:val="00315BDA"/>
    <w:rsid w:val="00323D48"/>
    <w:rsid w:val="00354DBC"/>
    <w:rsid w:val="00356EE9"/>
    <w:rsid w:val="00362FB0"/>
    <w:rsid w:val="00373CCD"/>
    <w:rsid w:val="00397A74"/>
    <w:rsid w:val="003A5001"/>
    <w:rsid w:val="00403D45"/>
    <w:rsid w:val="00450703"/>
    <w:rsid w:val="00450CFA"/>
    <w:rsid w:val="004660A7"/>
    <w:rsid w:val="00476F9B"/>
    <w:rsid w:val="004979E9"/>
    <w:rsid w:val="004B2A2C"/>
    <w:rsid w:val="004C741D"/>
    <w:rsid w:val="004D4E8C"/>
    <w:rsid w:val="00502FDB"/>
    <w:rsid w:val="00513810"/>
    <w:rsid w:val="005268E1"/>
    <w:rsid w:val="00536EDC"/>
    <w:rsid w:val="005A364E"/>
    <w:rsid w:val="005A46C5"/>
    <w:rsid w:val="005A524A"/>
    <w:rsid w:val="005D30B1"/>
    <w:rsid w:val="00605656"/>
    <w:rsid w:val="00615190"/>
    <w:rsid w:val="00645B7A"/>
    <w:rsid w:val="00655BE5"/>
    <w:rsid w:val="00662DE7"/>
    <w:rsid w:val="006915A7"/>
    <w:rsid w:val="006D21AA"/>
    <w:rsid w:val="006E0E52"/>
    <w:rsid w:val="00712568"/>
    <w:rsid w:val="00724B10"/>
    <w:rsid w:val="007446D2"/>
    <w:rsid w:val="00792BD6"/>
    <w:rsid w:val="007C63E5"/>
    <w:rsid w:val="007E571D"/>
    <w:rsid w:val="007F4EDD"/>
    <w:rsid w:val="008065E0"/>
    <w:rsid w:val="00815FAC"/>
    <w:rsid w:val="008271D1"/>
    <w:rsid w:val="0088460F"/>
    <w:rsid w:val="00885B60"/>
    <w:rsid w:val="008B0EEC"/>
    <w:rsid w:val="008B575A"/>
    <w:rsid w:val="008E5D75"/>
    <w:rsid w:val="008F0366"/>
    <w:rsid w:val="00906778"/>
    <w:rsid w:val="00931EC4"/>
    <w:rsid w:val="009342E1"/>
    <w:rsid w:val="009635F3"/>
    <w:rsid w:val="00963F4F"/>
    <w:rsid w:val="00972844"/>
    <w:rsid w:val="009D0FF2"/>
    <w:rsid w:val="009E73A2"/>
    <w:rsid w:val="009F3497"/>
    <w:rsid w:val="00A35FE9"/>
    <w:rsid w:val="00A91AA8"/>
    <w:rsid w:val="00A94073"/>
    <w:rsid w:val="00AB7E17"/>
    <w:rsid w:val="00AC5463"/>
    <w:rsid w:val="00AF423C"/>
    <w:rsid w:val="00B14733"/>
    <w:rsid w:val="00B530AD"/>
    <w:rsid w:val="00B56E0A"/>
    <w:rsid w:val="00B800DE"/>
    <w:rsid w:val="00B80AE2"/>
    <w:rsid w:val="00B84879"/>
    <w:rsid w:val="00B84AF9"/>
    <w:rsid w:val="00BA1115"/>
    <w:rsid w:val="00BA4402"/>
    <w:rsid w:val="00BB05D9"/>
    <w:rsid w:val="00BC6C15"/>
    <w:rsid w:val="00BF606F"/>
    <w:rsid w:val="00C07D4E"/>
    <w:rsid w:val="00C10E65"/>
    <w:rsid w:val="00C565E8"/>
    <w:rsid w:val="00C94D7C"/>
    <w:rsid w:val="00C96712"/>
    <w:rsid w:val="00CA42AD"/>
    <w:rsid w:val="00CC202B"/>
    <w:rsid w:val="00CF16E3"/>
    <w:rsid w:val="00D13E05"/>
    <w:rsid w:val="00D4061C"/>
    <w:rsid w:val="00D675B8"/>
    <w:rsid w:val="00D93826"/>
    <w:rsid w:val="00D97A95"/>
    <w:rsid w:val="00DA434D"/>
    <w:rsid w:val="00DB4C29"/>
    <w:rsid w:val="00DB5A02"/>
    <w:rsid w:val="00DC7040"/>
    <w:rsid w:val="00DD74C3"/>
    <w:rsid w:val="00DE3187"/>
    <w:rsid w:val="00DE7EEE"/>
    <w:rsid w:val="00DF3F88"/>
    <w:rsid w:val="00E16105"/>
    <w:rsid w:val="00E3393D"/>
    <w:rsid w:val="00E65885"/>
    <w:rsid w:val="00EA4650"/>
    <w:rsid w:val="00EB0037"/>
    <w:rsid w:val="00EC1ADD"/>
    <w:rsid w:val="00EE200C"/>
    <w:rsid w:val="00F00C99"/>
    <w:rsid w:val="00F261E6"/>
    <w:rsid w:val="00F314CD"/>
    <w:rsid w:val="00F67B99"/>
    <w:rsid w:val="00F7567F"/>
    <w:rsid w:val="00F761E7"/>
    <w:rsid w:val="00F77C34"/>
    <w:rsid w:val="00F83976"/>
    <w:rsid w:val="00FA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schemas-tilde-lv/tildestengine" w:name="veidnes"/>
  <w:shapeDefaults>
    <o:shapedefaults v:ext="edit" spidmax="2050"/>
    <o:shapelayout v:ext="edit">
      <o:idmap v:ext="edit" data="2"/>
    </o:shapelayout>
  </w:shapeDefaults>
  <w:decimalSymbol w:val=","/>
  <w:listSeparator w:val=";"/>
  <w14:docId w14:val="4EAF0916"/>
  <w15:chartTrackingRefBased/>
  <w15:docId w15:val="{42E7E500-855D-4DE0-B0B8-4DEB6B6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2B"/>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115"/>
    <w:pPr>
      <w:tabs>
        <w:tab w:val="center" w:pos="4153"/>
        <w:tab w:val="right" w:pos="8306"/>
      </w:tabs>
    </w:pPr>
  </w:style>
  <w:style w:type="table" w:styleId="TableGrid">
    <w:name w:val="Table Grid"/>
    <w:basedOn w:val="TableNormal"/>
    <w:uiPriority w:val="3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885B60"/>
    <w:pPr>
      <w:ind w:left="720"/>
      <w:contextualSpacing/>
    </w:pPr>
  </w:style>
  <w:style w:type="table" w:customStyle="1" w:styleId="TableGrid1">
    <w:name w:val="Table Grid1"/>
    <w:basedOn w:val="TableNormal"/>
    <w:next w:val="TableGrid"/>
    <w:uiPriority w:val="39"/>
    <w:rsid w:val="00CC2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04E3B"/>
    <w:rPr>
      <w:sz w:val="24"/>
      <w:szCs w:val="24"/>
    </w:rPr>
  </w:style>
  <w:style w:type="paragraph" w:styleId="NoSpacing">
    <w:name w:val="No Spacing"/>
    <w:uiPriority w:val="1"/>
    <w:qFormat/>
    <w:rsid w:val="00906778"/>
    <w:rPr>
      <w:rFonts w:ascii="Arial" w:eastAsia="Calibri" w:hAnsi="Arial"/>
      <w:sz w:val="22"/>
      <w:szCs w:val="22"/>
      <w:lang w:val="lv-LV"/>
    </w:rPr>
  </w:style>
  <w:style w:type="character" w:styleId="UnresolvedMention">
    <w:name w:val="Unresolved Mention"/>
    <w:basedOn w:val="DefaultParagraphFont"/>
    <w:uiPriority w:val="99"/>
    <w:semiHidden/>
    <w:unhideWhenUsed/>
    <w:rsid w:val="00BB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valmier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BB2F-4896-4BC6-A954-5CDE4BB2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6680</Words>
  <Characters>3808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Baiba</dc:creator>
  <cp:keywords/>
  <dc:description/>
  <cp:lastModifiedBy>Lab1stProjektors</cp:lastModifiedBy>
  <cp:revision>5</cp:revision>
  <cp:lastPrinted>2025-01-24T11:52:00Z</cp:lastPrinted>
  <dcterms:created xsi:type="dcterms:W3CDTF">2025-01-24T07:42:00Z</dcterms:created>
  <dcterms:modified xsi:type="dcterms:W3CDTF">2025-01-24T12:40:00Z</dcterms:modified>
</cp:coreProperties>
</file>