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27"/>
        <w:gridCol w:w="4928"/>
      </w:tblGrid>
      <w:tr w:rsidR="00BA4402" w:rsidRPr="003A4C10" w14:paraId="4A64D440" w14:textId="77777777" w:rsidTr="00C96712">
        <w:tc>
          <w:tcPr>
            <w:tcW w:w="4927" w:type="dxa"/>
          </w:tcPr>
          <w:p w14:paraId="4B694A43" w14:textId="77777777" w:rsidR="00BA4402" w:rsidRPr="00A40419" w:rsidRDefault="00BA4402" w:rsidP="00C96712">
            <w:pPr>
              <w:rPr>
                <w:rFonts w:ascii="NewsGoth TL" w:hAnsi="NewsGoth TL"/>
                <w:sz w:val="22"/>
                <w:szCs w:val="22"/>
              </w:rPr>
            </w:pPr>
            <w:r w:rsidRPr="00A40419">
              <w:rPr>
                <w:rFonts w:ascii="NewsGoth TL" w:hAnsi="NewsGoth TL"/>
                <w:sz w:val="22"/>
                <w:szCs w:val="22"/>
              </w:rPr>
              <w:t>VALMIERĀ</w:t>
            </w:r>
          </w:p>
          <w:p w14:paraId="2152CFB2" w14:textId="5D0A7D49" w:rsidR="00BA4402" w:rsidRPr="00A40419" w:rsidRDefault="004E0595" w:rsidP="0053562F">
            <w:pPr>
              <w:rPr>
                <w:rFonts w:ascii="NewsGoth TL" w:hAnsi="NewsGoth TL"/>
                <w:b/>
                <w:sz w:val="22"/>
                <w:szCs w:val="22"/>
              </w:rPr>
            </w:pPr>
            <w:r>
              <w:rPr>
                <w:rFonts w:ascii="NewsGoth TL" w:hAnsi="NewsGoth TL"/>
                <w:b/>
                <w:sz w:val="22"/>
                <w:szCs w:val="22"/>
              </w:rPr>
              <w:t>0</w:t>
            </w:r>
            <w:r w:rsidR="008A7313">
              <w:rPr>
                <w:rFonts w:ascii="NewsGoth TL" w:hAnsi="NewsGoth TL"/>
                <w:b/>
                <w:sz w:val="22"/>
                <w:szCs w:val="22"/>
              </w:rPr>
              <w:t>3</w:t>
            </w:r>
            <w:r w:rsidR="002C71F0" w:rsidRPr="00A40419">
              <w:rPr>
                <w:rFonts w:ascii="NewsGoth TL" w:hAnsi="NewsGoth TL"/>
                <w:b/>
                <w:sz w:val="22"/>
                <w:szCs w:val="22"/>
              </w:rPr>
              <w:t>.0</w:t>
            </w:r>
            <w:r>
              <w:rPr>
                <w:rFonts w:ascii="NewsGoth TL" w:hAnsi="NewsGoth TL"/>
                <w:b/>
                <w:sz w:val="22"/>
                <w:szCs w:val="22"/>
              </w:rPr>
              <w:t>7</w:t>
            </w:r>
            <w:r w:rsidR="00BA4402" w:rsidRPr="00A40419">
              <w:rPr>
                <w:rFonts w:ascii="NewsGoth TL" w:hAnsi="NewsGoth TL"/>
                <w:b/>
                <w:sz w:val="22"/>
                <w:szCs w:val="22"/>
              </w:rPr>
              <w:t>.20</w:t>
            </w:r>
            <w:r w:rsidR="00BF3F1F" w:rsidRPr="00A40419">
              <w:rPr>
                <w:rFonts w:ascii="NewsGoth TL" w:hAnsi="NewsGoth TL"/>
                <w:b/>
                <w:sz w:val="22"/>
                <w:szCs w:val="22"/>
              </w:rPr>
              <w:t>2</w:t>
            </w:r>
            <w:r w:rsidR="004076EC">
              <w:rPr>
                <w:rFonts w:ascii="NewsGoth TL" w:hAnsi="NewsGoth TL"/>
                <w:b/>
                <w:sz w:val="22"/>
                <w:szCs w:val="22"/>
              </w:rPr>
              <w:t>6</w:t>
            </w:r>
            <w:r w:rsidR="00BA4402" w:rsidRPr="00A40419">
              <w:rPr>
                <w:rFonts w:ascii="NewsGoth TL" w:hAnsi="NewsGoth TL"/>
                <w:b/>
                <w:sz w:val="22"/>
                <w:szCs w:val="22"/>
              </w:rPr>
              <w:t>. Nr. 1-</w:t>
            </w:r>
            <w:r w:rsidR="006E615D" w:rsidRPr="00A40419">
              <w:rPr>
                <w:rFonts w:ascii="NewsGoth TL" w:hAnsi="NewsGoth TL"/>
                <w:b/>
                <w:sz w:val="22"/>
                <w:szCs w:val="22"/>
              </w:rPr>
              <w:t>7</w:t>
            </w:r>
            <w:r w:rsidR="00BA4402" w:rsidRPr="00A40419">
              <w:rPr>
                <w:rFonts w:ascii="NewsGoth TL" w:hAnsi="NewsGoth TL"/>
                <w:b/>
                <w:sz w:val="22"/>
                <w:szCs w:val="22"/>
              </w:rPr>
              <w:t>/</w:t>
            </w:r>
            <w:r w:rsidR="003D4E77">
              <w:rPr>
                <w:rFonts w:ascii="NewsGoth TL" w:hAnsi="NewsGoth TL"/>
                <w:b/>
                <w:sz w:val="22"/>
                <w:szCs w:val="22"/>
              </w:rPr>
              <w:t>318</w:t>
            </w:r>
          </w:p>
        </w:tc>
        <w:tc>
          <w:tcPr>
            <w:tcW w:w="4928" w:type="dxa"/>
          </w:tcPr>
          <w:p w14:paraId="00F6B3F6" w14:textId="77777777" w:rsidR="00BA4402" w:rsidRPr="003A4C10" w:rsidRDefault="0088460F" w:rsidP="00C96712">
            <w:pPr>
              <w:jc w:val="right"/>
              <w:rPr>
                <w:rFonts w:ascii="NewsGoth TL" w:hAnsi="NewsGoth TL"/>
                <w:sz w:val="22"/>
                <w:szCs w:val="22"/>
              </w:rPr>
            </w:pPr>
            <w:r w:rsidRPr="00A40419">
              <w:rPr>
                <w:rFonts w:ascii="NewsGoth TL" w:hAnsi="NewsGoth TL"/>
                <w:b/>
                <w:sz w:val="22"/>
                <w:szCs w:val="22"/>
              </w:rPr>
              <w:t>Ieinteresētajiem piegādātājiem</w:t>
            </w:r>
          </w:p>
          <w:p w14:paraId="1362A51C" w14:textId="77777777" w:rsidR="00BA4402" w:rsidRPr="003A4C10" w:rsidRDefault="00BA4402" w:rsidP="00C96712">
            <w:pPr>
              <w:jc w:val="right"/>
              <w:rPr>
                <w:rFonts w:ascii="NewsGoth TL" w:hAnsi="NewsGoth TL"/>
                <w:sz w:val="22"/>
                <w:szCs w:val="22"/>
              </w:rPr>
            </w:pPr>
          </w:p>
        </w:tc>
      </w:tr>
    </w:tbl>
    <w:p w14:paraId="192F7F9E" w14:textId="77777777" w:rsidR="00AB5DAD" w:rsidRDefault="00AB5DAD" w:rsidP="00AB5DAD">
      <w:pPr>
        <w:widowControl w:val="0"/>
        <w:autoSpaceDE w:val="0"/>
        <w:autoSpaceDN w:val="0"/>
        <w:adjustRightInd w:val="0"/>
        <w:jc w:val="center"/>
        <w:rPr>
          <w:rFonts w:ascii="NewsGoth TL" w:hAnsi="NewsGoth TL" w:cs="Calibri"/>
          <w:sz w:val="22"/>
          <w:szCs w:val="22"/>
        </w:rPr>
      </w:pPr>
    </w:p>
    <w:p w14:paraId="4E3FA2D2" w14:textId="4FB9E852" w:rsidR="004076EC" w:rsidRDefault="00AB5DAD" w:rsidP="004076EC">
      <w:pPr>
        <w:widowControl w:val="0"/>
        <w:autoSpaceDE w:val="0"/>
        <w:autoSpaceDN w:val="0"/>
        <w:adjustRightInd w:val="0"/>
        <w:jc w:val="center"/>
        <w:rPr>
          <w:rFonts w:ascii="NewsGoth TL" w:hAnsi="NewsGoth TL" w:cs="Calibri"/>
          <w:sz w:val="22"/>
          <w:szCs w:val="22"/>
        </w:rPr>
      </w:pPr>
      <w:r w:rsidRPr="00AB5DAD">
        <w:rPr>
          <w:rFonts w:ascii="NewsGoth TL" w:hAnsi="NewsGoth TL" w:cs="Calibri"/>
          <w:sz w:val="22"/>
          <w:szCs w:val="22"/>
        </w:rPr>
        <w:t xml:space="preserve">Uzaicinājums piedalīties SIA „Valmieras ūdens” tirgus izpētē Nr. VŪ </w:t>
      </w:r>
      <w:r w:rsidR="003D4E77">
        <w:rPr>
          <w:rFonts w:ascii="NewsGoth TL" w:hAnsi="NewsGoth TL" w:cs="Calibri"/>
          <w:sz w:val="22"/>
          <w:szCs w:val="22"/>
        </w:rPr>
        <w:t>26</w:t>
      </w:r>
      <w:r w:rsidRPr="00AB5DAD">
        <w:rPr>
          <w:rFonts w:ascii="NewsGoth TL" w:hAnsi="NewsGoth TL" w:cs="Calibri"/>
          <w:sz w:val="22"/>
          <w:szCs w:val="22"/>
        </w:rPr>
        <w:t>/202</w:t>
      </w:r>
      <w:bookmarkStart w:id="0" w:name="_Hlk167972260"/>
      <w:r w:rsidR="004076EC">
        <w:rPr>
          <w:rFonts w:ascii="NewsGoth TL" w:hAnsi="NewsGoth TL" w:cs="Calibri"/>
          <w:sz w:val="22"/>
          <w:szCs w:val="22"/>
        </w:rPr>
        <w:t>6</w:t>
      </w:r>
    </w:p>
    <w:bookmarkEnd w:id="0"/>
    <w:p w14:paraId="002F32DF" w14:textId="5E2876CF" w:rsidR="007338EB" w:rsidRPr="004E0595" w:rsidRDefault="004E0595" w:rsidP="00AC571F">
      <w:pPr>
        <w:widowControl w:val="0"/>
        <w:autoSpaceDE w:val="0"/>
        <w:autoSpaceDN w:val="0"/>
        <w:adjustRightInd w:val="0"/>
        <w:ind w:firstLine="720"/>
        <w:jc w:val="center"/>
        <w:rPr>
          <w:rFonts w:ascii="NewsGoth TL" w:hAnsi="NewsGoth TL" w:cs="Calibri"/>
          <w:b/>
          <w:bCs/>
          <w:sz w:val="22"/>
          <w:szCs w:val="22"/>
        </w:rPr>
      </w:pPr>
      <w:r w:rsidRPr="004E0595">
        <w:rPr>
          <w:rFonts w:ascii="NewsGoth TL" w:hAnsi="NewsGoth TL" w:cs="Calibri"/>
          <w:b/>
          <w:bCs/>
          <w:sz w:val="22"/>
          <w:szCs w:val="22"/>
        </w:rPr>
        <w:t>„K</w:t>
      </w:r>
      <w:r w:rsidR="00051C16">
        <w:rPr>
          <w:rFonts w:ascii="NewsGoth TL" w:hAnsi="NewsGoth TL" w:cs="Calibri"/>
          <w:b/>
          <w:bCs/>
          <w:sz w:val="22"/>
          <w:szCs w:val="22"/>
        </w:rPr>
        <w:t>oks</w:t>
      </w:r>
      <w:r w:rsidR="00273356">
        <w:rPr>
          <w:rFonts w:ascii="NewsGoth TL" w:hAnsi="NewsGoth TL" w:cs="Calibri"/>
          <w:b/>
          <w:bCs/>
          <w:sz w:val="22"/>
          <w:szCs w:val="22"/>
        </w:rPr>
        <w:t>kaidu</w:t>
      </w:r>
      <w:r w:rsidR="00051C16">
        <w:rPr>
          <w:rFonts w:ascii="NewsGoth TL" w:hAnsi="NewsGoth TL" w:cs="Calibri"/>
          <w:b/>
          <w:bCs/>
          <w:sz w:val="22"/>
          <w:szCs w:val="22"/>
        </w:rPr>
        <w:t xml:space="preserve"> granul</w:t>
      </w:r>
      <w:r w:rsidR="007C2F53">
        <w:rPr>
          <w:rFonts w:ascii="NewsGoth TL" w:hAnsi="NewsGoth TL" w:cs="Calibri"/>
          <w:b/>
          <w:bCs/>
          <w:sz w:val="22"/>
          <w:szCs w:val="22"/>
        </w:rPr>
        <w:t>u</w:t>
      </w:r>
      <w:r w:rsidRPr="004E0595">
        <w:rPr>
          <w:rFonts w:ascii="NewsGoth TL" w:hAnsi="NewsGoth TL" w:cs="Calibri"/>
          <w:b/>
          <w:bCs/>
          <w:sz w:val="22"/>
          <w:szCs w:val="22"/>
        </w:rPr>
        <w:t xml:space="preserve"> piegāde SIA “Valmieras ūdens” katlu mājām 2026./2027.gada apkures sezonā”</w:t>
      </w:r>
    </w:p>
    <w:p w14:paraId="577A0983" w14:textId="77777777" w:rsidR="004E0595" w:rsidRPr="00BD13FA" w:rsidRDefault="004E0595" w:rsidP="00AC571F">
      <w:pPr>
        <w:widowControl w:val="0"/>
        <w:autoSpaceDE w:val="0"/>
        <w:autoSpaceDN w:val="0"/>
        <w:adjustRightInd w:val="0"/>
        <w:ind w:firstLine="720"/>
        <w:jc w:val="center"/>
        <w:rPr>
          <w:rFonts w:ascii="NewsGoth TL" w:hAnsi="NewsGoth TL"/>
          <w:b/>
          <w:u w:val="single"/>
        </w:rPr>
      </w:pPr>
    </w:p>
    <w:p w14:paraId="1EC84F86"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1" w:name="_Toc26600594"/>
      <w:r w:rsidRPr="00AB5DAD">
        <w:rPr>
          <w:rFonts w:ascii="NewsGoth TL" w:hAnsi="NewsGoth TL"/>
          <w:b/>
          <w:sz w:val="22"/>
          <w:szCs w:val="22"/>
        </w:rPr>
        <w:t>Piedāvājumu iesniegšanas vieta un laiks</w:t>
      </w:r>
    </w:p>
    <w:p w14:paraId="059F97B5" w14:textId="20F12B7B"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7" w:history="1">
        <w:r w:rsidRPr="00A2067A">
          <w:rPr>
            <w:rFonts w:ascii="NewsGoth TL" w:hAnsi="NewsGoth TL"/>
            <w:color w:val="0000FF"/>
            <w:sz w:val="22"/>
            <w:szCs w:val="22"/>
            <w:u w:val="single"/>
          </w:rPr>
          <w:t>tirgus.izpete@valmierasudens.lv</w:t>
        </w:r>
      </w:hyperlink>
      <w:r w:rsidRPr="00A2067A">
        <w:rPr>
          <w:rFonts w:ascii="NewsGoth TL" w:hAnsi="NewsGoth TL"/>
          <w:color w:val="0000FF"/>
          <w:sz w:val="22"/>
          <w:szCs w:val="22"/>
          <w:u w:val="single"/>
        </w:rPr>
        <w:t xml:space="preserve"> </w:t>
      </w:r>
      <w:r w:rsidRPr="00A2067A">
        <w:rPr>
          <w:rFonts w:ascii="NewsGoth TL" w:hAnsi="NewsGoth TL"/>
          <w:sz w:val="22"/>
          <w:szCs w:val="22"/>
          <w:u w:val="single"/>
        </w:rPr>
        <w:t>līdz 202</w:t>
      </w:r>
      <w:r w:rsidR="004076EC" w:rsidRPr="00A2067A">
        <w:rPr>
          <w:rFonts w:ascii="NewsGoth TL" w:hAnsi="NewsGoth TL"/>
          <w:sz w:val="22"/>
          <w:szCs w:val="22"/>
          <w:u w:val="single"/>
        </w:rPr>
        <w:t>6</w:t>
      </w:r>
      <w:r w:rsidRPr="00A2067A">
        <w:rPr>
          <w:rFonts w:ascii="NewsGoth TL" w:hAnsi="NewsGoth TL"/>
          <w:sz w:val="22"/>
          <w:szCs w:val="22"/>
          <w:u w:val="single"/>
        </w:rPr>
        <w:t xml:space="preserve">.gada </w:t>
      </w:r>
      <w:r w:rsidR="004E0595">
        <w:rPr>
          <w:rFonts w:ascii="NewsGoth TL" w:hAnsi="NewsGoth TL"/>
          <w:sz w:val="22"/>
          <w:szCs w:val="22"/>
          <w:u w:val="single"/>
        </w:rPr>
        <w:t>2</w:t>
      </w:r>
      <w:r w:rsidR="00675A75">
        <w:rPr>
          <w:rFonts w:ascii="NewsGoth TL" w:hAnsi="NewsGoth TL"/>
          <w:sz w:val="22"/>
          <w:szCs w:val="22"/>
          <w:u w:val="single"/>
        </w:rPr>
        <w:t>3</w:t>
      </w:r>
      <w:r w:rsidRPr="00A2067A">
        <w:rPr>
          <w:rFonts w:ascii="NewsGoth TL" w:hAnsi="NewsGoth TL"/>
          <w:sz w:val="22"/>
          <w:szCs w:val="22"/>
          <w:u w:val="single"/>
        </w:rPr>
        <w:t>.</w:t>
      </w:r>
      <w:r w:rsidR="004E0595">
        <w:rPr>
          <w:rFonts w:ascii="NewsGoth TL" w:hAnsi="NewsGoth TL"/>
          <w:sz w:val="22"/>
          <w:szCs w:val="22"/>
          <w:u w:val="single"/>
        </w:rPr>
        <w:t>jūlijam</w:t>
      </w:r>
      <w:r w:rsidR="004076EC" w:rsidRPr="00A2067A">
        <w:rPr>
          <w:rFonts w:ascii="NewsGoth TL" w:hAnsi="NewsGoth TL"/>
          <w:sz w:val="22"/>
          <w:szCs w:val="22"/>
          <w:u w:val="single"/>
        </w:rPr>
        <w:t xml:space="preserve"> </w:t>
      </w:r>
      <w:r w:rsidRPr="00A2067A">
        <w:rPr>
          <w:rFonts w:ascii="NewsGoth TL" w:hAnsi="NewsGoth TL"/>
          <w:sz w:val="22"/>
          <w:szCs w:val="22"/>
          <w:u w:val="single"/>
        </w:rPr>
        <w:t>pulksten 1</w:t>
      </w:r>
      <w:r w:rsidR="00A2067A" w:rsidRPr="00A2067A">
        <w:rPr>
          <w:rFonts w:ascii="NewsGoth TL" w:hAnsi="NewsGoth TL"/>
          <w:sz w:val="22"/>
          <w:szCs w:val="22"/>
          <w:u w:val="single"/>
        </w:rPr>
        <w:t>0</w:t>
      </w:r>
      <w:r w:rsidRPr="00A2067A">
        <w:rPr>
          <w:rFonts w:ascii="NewsGoth TL" w:hAnsi="NewsGoth TL"/>
          <w:sz w:val="22"/>
          <w:szCs w:val="22"/>
          <w:u w:val="single"/>
        </w:rPr>
        <w:t>:</w:t>
      </w:r>
      <w:r w:rsidR="003D4E77">
        <w:rPr>
          <w:rFonts w:ascii="NewsGoth TL" w:hAnsi="NewsGoth TL"/>
          <w:sz w:val="22"/>
          <w:szCs w:val="22"/>
          <w:u w:val="single"/>
        </w:rPr>
        <w:t>15</w:t>
      </w:r>
      <w:r w:rsidRPr="00A2067A">
        <w:rPr>
          <w:rFonts w:ascii="NewsGoth TL" w:hAnsi="NewsGoth TL"/>
          <w:sz w:val="22"/>
          <w:szCs w:val="22"/>
          <w:u w:val="single"/>
        </w:rPr>
        <w:t>.</w:t>
      </w:r>
    </w:p>
    <w:p w14:paraId="568BADEE" w14:textId="77777777"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Pēc piedāvājumu iesniegšanas termiņa beigām pretendents nevar savu piedāvājumu grozīt.</w:t>
      </w:r>
    </w:p>
    <w:p w14:paraId="479C5F9F" w14:textId="77777777" w:rsidR="00AB5DAD" w:rsidRPr="00A2067A" w:rsidRDefault="00AB5DAD" w:rsidP="00AB5DAD">
      <w:pPr>
        <w:widowControl w:val="0"/>
        <w:autoSpaceDE w:val="0"/>
        <w:autoSpaceDN w:val="0"/>
        <w:adjustRightInd w:val="0"/>
        <w:jc w:val="both"/>
        <w:rPr>
          <w:rFonts w:ascii="NewsGoth TL" w:hAnsi="NewsGoth TL" w:cs="Calibri"/>
          <w:b/>
          <w:sz w:val="22"/>
          <w:szCs w:val="22"/>
        </w:rPr>
      </w:pPr>
    </w:p>
    <w:p w14:paraId="550D40A2" w14:textId="77777777" w:rsidR="00AB5DAD" w:rsidRPr="00A2067A" w:rsidRDefault="00AB5DAD" w:rsidP="00AB5DAD">
      <w:pPr>
        <w:widowControl w:val="0"/>
        <w:autoSpaceDE w:val="0"/>
        <w:autoSpaceDN w:val="0"/>
        <w:adjustRightInd w:val="0"/>
        <w:jc w:val="both"/>
        <w:rPr>
          <w:rFonts w:ascii="NewsGoth TL" w:hAnsi="NewsGoth TL" w:cs="Calibri"/>
          <w:b/>
          <w:sz w:val="22"/>
          <w:szCs w:val="22"/>
        </w:rPr>
      </w:pPr>
      <w:r w:rsidRPr="00A2067A">
        <w:rPr>
          <w:rFonts w:ascii="NewsGoth TL" w:hAnsi="NewsGoth TL" w:cs="Calibri"/>
          <w:b/>
          <w:sz w:val="22"/>
          <w:szCs w:val="22"/>
        </w:rPr>
        <w:t>Piedāvājumu atvēršanas sanāksme</w:t>
      </w:r>
    </w:p>
    <w:p w14:paraId="787579F0" w14:textId="08D0889D"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u w:val="single"/>
        </w:rPr>
        <w:t>202</w:t>
      </w:r>
      <w:r w:rsidR="004076EC" w:rsidRPr="00A2067A">
        <w:rPr>
          <w:rFonts w:ascii="NewsGoth TL" w:hAnsi="NewsGoth TL"/>
          <w:sz w:val="22"/>
          <w:szCs w:val="22"/>
          <w:u w:val="single"/>
        </w:rPr>
        <w:t>6</w:t>
      </w:r>
      <w:r w:rsidRPr="00A2067A">
        <w:rPr>
          <w:rFonts w:ascii="NewsGoth TL" w:hAnsi="NewsGoth TL"/>
          <w:sz w:val="22"/>
          <w:szCs w:val="22"/>
          <w:u w:val="single"/>
        </w:rPr>
        <w:t xml:space="preserve">.gada </w:t>
      </w:r>
      <w:r w:rsidR="004E0595">
        <w:rPr>
          <w:rFonts w:ascii="NewsGoth TL" w:hAnsi="NewsGoth TL"/>
          <w:sz w:val="22"/>
          <w:szCs w:val="22"/>
          <w:u w:val="single"/>
        </w:rPr>
        <w:t>2</w:t>
      </w:r>
      <w:r w:rsidR="00675A75">
        <w:rPr>
          <w:rFonts w:ascii="NewsGoth TL" w:hAnsi="NewsGoth TL"/>
          <w:sz w:val="22"/>
          <w:szCs w:val="22"/>
          <w:u w:val="single"/>
        </w:rPr>
        <w:t>3</w:t>
      </w:r>
      <w:r w:rsidRPr="00A2067A">
        <w:rPr>
          <w:rFonts w:ascii="NewsGoth TL" w:hAnsi="NewsGoth TL"/>
          <w:sz w:val="22"/>
          <w:szCs w:val="22"/>
          <w:u w:val="single"/>
        </w:rPr>
        <w:t>.</w:t>
      </w:r>
      <w:r w:rsidR="004E0595">
        <w:rPr>
          <w:rFonts w:ascii="NewsGoth TL" w:hAnsi="NewsGoth TL"/>
          <w:sz w:val="22"/>
          <w:szCs w:val="22"/>
          <w:u w:val="single"/>
        </w:rPr>
        <w:t>jūlijs</w:t>
      </w:r>
      <w:r w:rsidR="004076EC" w:rsidRPr="00A2067A">
        <w:rPr>
          <w:rFonts w:ascii="NewsGoth TL" w:hAnsi="NewsGoth TL"/>
          <w:sz w:val="22"/>
          <w:szCs w:val="22"/>
          <w:u w:val="single"/>
        </w:rPr>
        <w:t xml:space="preserve"> </w:t>
      </w:r>
      <w:r w:rsidRPr="00A2067A">
        <w:rPr>
          <w:rFonts w:ascii="NewsGoth TL" w:hAnsi="NewsGoth TL"/>
          <w:sz w:val="22"/>
          <w:szCs w:val="22"/>
          <w:u w:val="single"/>
        </w:rPr>
        <w:t>pulksten 1</w:t>
      </w:r>
      <w:r w:rsidR="00A2067A" w:rsidRPr="00A2067A">
        <w:rPr>
          <w:rFonts w:ascii="NewsGoth TL" w:hAnsi="NewsGoth TL"/>
          <w:sz w:val="22"/>
          <w:szCs w:val="22"/>
          <w:u w:val="single"/>
        </w:rPr>
        <w:t>0</w:t>
      </w:r>
      <w:r w:rsidRPr="00A2067A">
        <w:rPr>
          <w:rFonts w:ascii="NewsGoth TL" w:hAnsi="NewsGoth TL"/>
          <w:sz w:val="22"/>
          <w:szCs w:val="22"/>
          <w:u w:val="single"/>
        </w:rPr>
        <w:t>:</w:t>
      </w:r>
      <w:r w:rsidR="003D4E77">
        <w:rPr>
          <w:rFonts w:ascii="NewsGoth TL" w:hAnsi="NewsGoth TL"/>
          <w:sz w:val="22"/>
          <w:szCs w:val="22"/>
          <w:u w:val="single"/>
        </w:rPr>
        <w:t>15</w:t>
      </w:r>
      <w:r w:rsidRPr="00A2067A">
        <w:rPr>
          <w:rFonts w:ascii="NewsGoth TL" w:hAnsi="NewsGoth TL"/>
          <w:sz w:val="22"/>
          <w:szCs w:val="22"/>
        </w:rPr>
        <w:t xml:space="preserve"> SIA „Valmieras ūdens” Valmierā, Rūpniecības ielā 50.</w:t>
      </w:r>
    </w:p>
    <w:p w14:paraId="4DD3EC64" w14:textId="77777777" w:rsidR="00AB5DAD" w:rsidRPr="00AB5DAD"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Piedāvājumu atvēršanas sanāksmē ir tiesīgi piedalīties pretendentu pārstāvji ar rakstiskām pilnvarām.</w:t>
      </w:r>
    </w:p>
    <w:p w14:paraId="56208A13" w14:textId="77777777" w:rsidR="00181B86" w:rsidRPr="00AB5DAD" w:rsidRDefault="00181B86" w:rsidP="00181B86">
      <w:pPr>
        <w:widowControl w:val="0"/>
        <w:autoSpaceDE w:val="0"/>
        <w:autoSpaceDN w:val="0"/>
        <w:adjustRightInd w:val="0"/>
        <w:jc w:val="both"/>
        <w:rPr>
          <w:rFonts w:ascii="NewsGoth TL" w:hAnsi="NewsGoth TL"/>
          <w:sz w:val="22"/>
          <w:szCs w:val="22"/>
        </w:rPr>
      </w:pPr>
    </w:p>
    <w:p w14:paraId="395DDB43"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2" w:name="_Toc26600577"/>
      <w:r w:rsidRPr="00AB5DAD">
        <w:rPr>
          <w:rFonts w:ascii="NewsGoth TL" w:hAnsi="NewsGoth TL"/>
          <w:b/>
          <w:sz w:val="22"/>
          <w:szCs w:val="22"/>
        </w:rPr>
        <w:t>Piedāvājumu noformēšana</w:t>
      </w:r>
    </w:p>
    <w:p w14:paraId="60B16371"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Piedāvājumu sagatavot saskaņā ar pievienoto piedāvājuma formu (pielikumā Nr.2), ņemot vērā Tehniskajās specifikācijās (pielikumā Nr.1) noteiktās prasības.</w:t>
      </w:r>
    </w:p>
    <w:p w14:paraId="1040D88B" w14:textId="77777777" w:rsidR="00AB5DAD" w:rsidRPr="00AB5DAD" w:rsidRDefault="00AB5DAD" w:rsidP="00D4470A">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Piedāvājums jāsagatavo latviešu valodā. Citā valodā sagatavotiem piedāvājuma dokumentiem jāpievieno pretendenta apliecināts tulkojums latviešu valodā.</w:t>
      </w:r>
    </w:p>
    <w:p w14:paraId="1466A853" w14:textId="79145600" w:rsidR="00A2067A" w:rsidRPr="00A2067A" w:rsidRDefault="00A2067A" w:rsidP="00A2067A">
      <w:pPr>
        <w:widowControl w:val="0"/>
        <w:autoSpaceDE w:val="0"/>
        <w:autoSpaceDN w:val="0"/>
        <w:adjustRightInd w:val="0"/>
        <w:jc w:val="both"/>
        <w:rPr>
          <w:rFonts w:ascii="NewsGoth TL" w:hAnsi="NewsGoth TL" w:cs="Calibri"/>
          <w:sz w:val="22"/>
          <w:szCs w:val="22"/>
        </w:rPr>
      </w:pPr>
      <w:r w:rsidRPr="00A2067A">
        <w:rPr>
          <w:rFonts w:ascii="NewsGoth TL" w:hAnsi="NewsGoth TL" w:cs="Calibri"/>
          <w:sz w:val="22"/>
          <w:szCs w:val="22"/>
        </w:rPr>
        <w:t xml:space="preserve">Drukātā formātā sagatavots piedāvājums iesniedzams aizlīmētā aploksnē ar norādi Nr. VŪ </w:t>
      </w:r>
      <w:r w:rsidR="003D4E77">
        <w:rPr>
          <w:rFonts w:ascii="NewsGoth TL" w:hAnsi="NewsGoth TL" w:cs="Calibri"/>
          <w:sz w:val="22"/>
          <w:szCs w:val="22"/>
        </w:rPr>
        <w:t>26</w:t>
      </w:r>
      <w:r w:rsidRPr="00A2067A">
        <w:rPr>
          <w:rFonts w:ascii="NewsGoth TL" w:hAnsi="NewsGoth TL" w:cs="Calibri"/>
          <w:sz w:val="22"/>
          <w:szCs w:val="22"/>
        </w:rPr>
        <w:t xml:space="preserve">/2026 </w:t>
      </w:r>
      <w:r w:rsidR="00051C16" w:rsidRPr="00051C16">
        <w:rPr>
          <w:rFonts w:ascii="NewsGoth TL" w:hAnsi="NewsGoth TL" w:cs="Calibri"/>
          <w:sz w:val="22"/>
          <w:szCs w:val="22"/>
          <w:u w:val="single"/>
        </w:rPr>
        <w:t>„</w:t>
      </w:r>
      <w:proofErr w:type="spellStart"/>
      <w:r w:rsidR="00051C16" w:rsidRPr="00051C16">
        <w:rPr>
          <w:rFonts w:ascii="NewsGoth TL" w:hAnsi="NewsGoth TL" w:cs="Calibri"/>
          <w:sz w:val="22"/>
          <w:szCs w:val="22"/>
          <w:u w:val="single"/>
        </w:rPr>
        <w:t>Koks</w:t>
      </w:r>
      <w:r w:rsidR="00273356">
        <w:rPr>
          <w:rFonts w:ascii="NewsGoth TL" w:hAnsi="NewsGoth TL" w:cs="Calibri"/>
          <w:sz w:val="22"/>
          <w:szCs w:val="22"/>
          <w:u w:val="single"/>
        </w:rPr>
        <w:t>kaidu</w:t>
      </w:r>
      <w:proofErr w:type="spellEnd"/>
      <w:r w:rsidR="00051C16" w:rsidRPr="00051C16">
        <w:rPr>
          <w:rFonts w:ascii="NewsGoth TL" w:hAnsi="NewsGoth TL" w:cs="Calibri"/>
          <w:sz w:val="22"/>
          <w:szCs w:val="22"/>
          <w:u w:val="single"/>
        </w:rPr>
        <w:t xml:space="preserve"> granul</w:t>
      </w:r>
      <w:r w:rsidR="007C2F53">
        <w:rPr>
          <w:rFonts w:ascii="NewsGoth TL" w:hAnsi="NewsGoth TL" w:cs="Calibri"/>
          <w:sz w:val="22"/>
          <w:szCs w:val="22"/>
          <w:u w:val="single"/>
        </w:rPr>
        <w:t>u</w:t>
      </w:r>
      <w:r w:rsidR="00051C16" w:rsidRPr="00051C16">
        <w:rPr>
          <w:rFonts w:ascii="NewsGoth TL" w:hAnsi="NewsGoth TL" w:cs="Calibri"/>
          <w:sz w:val="22"/>
          <w:szCs w:val="22"/>
          <w:u w:val="single"/>
        </w:rPr>
        <w:t xml:space="preserve"> piegāde SIA “Valmieras ūdens” katlu mājām 2026./2027.gada apkures sezonā”</w:t>
      </w:r>
      <w:r w:rsidR="00051C16" w:rsidRPr="00051C16">
        <w:rPr>
          <w:rFonts w:ascii="NewsGoth TL" w:hAnsi="NewsGoth TL" w:cs="Calibri"/>
          <w:sz w:val="22"/>
          <w:szCs w:val="22"/>
        </w:rPr>
        <w:t xml:space="preserve">. </w:t>
      </w:r>
      <w:r w:rsidRPr="00A2067A">
        <w:rPr>
          <w:rFonts w:ascii="NewsGoth TL" w:hAnsi="NewsGoth TL" w:cs="Calibri"/>
          <w:sz w:val="22"/>
          <w:szCs w:val="22"/>
        </w:rPr>
        <w:t>Aploksnes aizmugurē norādīt pretendenta nosaukumu. Šādam piedāvājumam jābūt cauršūtam un pretendenta paraksttiesīga pārstāvja parakstītam.</w:t>
      </w:r>
    </w:p>
    <w:p w14:paraId="22C014F4"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Elektroniski sagatavoti piedāvājuma dokumenti jāparaksta ar drošu elektronisko parakstu.</w:t>
      </w:r>
    </w:p>
    <w:p w14:paraId="1C19DFF2" w14:textId="77777777" w:rsidR="00A2067A" w:rsidRPr="00A2067A" w:rsidRDefault="00A2067A" w:rsidP="00A2067A">
      <w:pPr>
        <w:widowControl w:val="0"/>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Parakstot piedāvājumu, pretendents apliecina, ka:</w:t>
      </w:r>
    </w:p>
    <w:p w14:paraId="27B0F5E5"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bookmarkStart w:id="3" w:name="_Hlk98509867"/>
      <w:r w:rsidRPr="00A2067A">
        <w:rPr>
          <w:rFonts w:ascii="NewsGoth TL" w:hAnsi="NewsGoth TL" w:cs="Calibri"/>
          <w:sz w:val="22"/>
          <w:szCs w:val="22"/>
        </w:rPr>
        <w:t xml:space="preserve">tas nekādā veidā nav ieinteresēts nevienā citā piedāvājumā, kas iesniegts šajā iepirkumu procedūrā; </w:t>
      </w:r>
    </w:p>
    <w:p w14:paraId="4AD627C2"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nav tādu apstākļu, kuri liegtu pretendentam piedalīties iepirkuma procedūrā un pildīt iepirkuma uzaicinājumā un tehniskajā specifikācijā norādītās prasības;</w:t>
      </w:r>
    </w:p>
    <w:p w14:paraId="14C027F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pretendentam nav nodokļu parādu, kas kopsummā pārsniedz 150 euro;</w:t>
      </w:r>
    </w:p>
    <w:p w14:paraId="2AC9736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D5C7C3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bookmarkStart w:id="4" w:name="_Hlk210134455"/>
      <w:r w:rsidRPr="00A2067A">
        <w:rPr>
          <w:rFonts w:ascii="NewsGoth TL" w:hAnsi="NewsGoth TL" w:cs="Calibri"/>
          <w:sz w:val="22"/>
          <w:szCs w:val="22"/>
        </w:rPr>
        <w:t>uz pretendentu neattiecas Starptautisko un Latvijas Republikas nacionālo sankciju likuma  11.</w:t>
      </w:r>
      <w:r w:rsidRPr="00A2067A">
        <w:rPr>
          <w:rFonts w:ascii="NewsGoth TL" w:hAnsi="NewsGoth TL" w:cs="Calibri"/>
          <w:sz w:val="22"/>
          <w:szCs w:val="22"/>
          <w:vertAlign w:val="superscript"/>
        </w:rPr>
        <w:t>1</w:t>
      </w:r>
      <w:r w:rsidRPr="00A2067A">
        <w:rPr>
          <w:rFonts w:ascii="NewsGoth TL" w:hAnsi="NewsGoth TL" w:cs="Calibri"/>
          <w:sz w:val="22"/>
          <w:szCs w:val="22"/>
        </w:rPr>
        <w:t xml:space="preserve"> panta pirmajā daļā minētie apstākļi</w:t>
      </w:r>
      <w:bookmarkEnd w:id="4"/>
      <w:r w:rsidRPr="00A2067A">
        <w:rPr>
          <w:rFonts w:ascii="NewsGoth TL" w:hAnsi="NewsGoth TL" w:cs="Calibri"/>
          <w:sz w:val="22"/>
          <w:szCs w:val="22"/>
        </w:rPr>
        <w:t>;</w:t>
      </w:r>
    </w:p>
    <w:p w14:paraId="30158533"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visas piedāvājumā sniegtās ziņas par pretendentu ir patiesas.</w:t>
      </w:r>
    </w:p>
    <w:bookmarkEnd w:id="3"/>
    <w:p w14:paraId="6A532660" w14:textId="77777777" w:rsidR="00181B86" w:rsidRPr="00AB5DAD" w:rsidRDefault="00181B86" w:rsidP="00181B86">
      <w:pPr>
        <w:widowControl w:val="0"/>
        <w:autoSpaceDE w:val="0"/>
        <w:autoSpaceDN w:val="0"/>
        <w:adjustRightInd w:val="0"/>
        <w:jc w:val="both"/>
        <w:rPr>
          <w:rFonts w:ascii="NewsGoth TL" w:hAnsi="NewsGoth TL"/>
          <w:b/>
          <w:sz w:val="22"/>
          <w:szCs w:val="22"/>
        </w:rPr>
      </w:pPr>
    </w:p>
    <w:p w14:paraId="12F40F4A"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Prasības pretendentiem</w:t>
      </w:r>
    </w:p>
    <w:p w14:paraId="37FB3844" w14:textId="77777777" w:rsidR="00AB5DAD" w:rsidRPr="00AB5DAD" w:rsidRDefault="00AB5DAD"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 xml:space="preserve">Pretendents ir reģistrēts </w:t>
      </w:r>
      <w:bookmarkStart w:id="5" w:name="_Hlk25067339"/>
      <w:r w:rsidRPr="00AB5DAD">
        <w:rPr>
          <w:rFonts w:ascii="NewsGoth TL" w:hAnsi="NewsGoth TL"/>
          <w:color w:val="000000"/>
          <w:sz w:val="22"/>
          <w:szCs w:val="22"/>
        </w:rPr>
        <w:t>atbilstoši attiecīgās (izcelsmes) valsts normatīvo aktu prasībām</w:t>
      </w:r>
      <w:bookmarkEnd w:id="5"/>
    </w:p>
    <w:p w14:paraId="3BAA4CE3" w14:textId="77777777" w:rsidR="00181B86" w:rsidRPr="00AB5DAD" w:rsidRDefault="00181B86"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AB5DAD">
        <w:rPr>
          <w:rFonts w:ascii="NewsGoth TL" w:hAnsi="NewsGoth TL"/>
          <w:i/>
          <w:color w:val="000000"/>
          <w:sz w:val="22"/>
          <w:szCs w:val="22"/>
        </w:rPr>
        <w:t xml:space="preserve"> euro</w:t>
      </w:r>
      <w:r w:rsidRPr="00AB5DAD">
        <w:rPr>
          <w:rFonts w:ascii="NewsGoth TL" w:hAnsi="NewsGoth TL"/>
          <w:color w:val="000000"/>
          <w:sz w:val="22"/>
          <w:szCs w:val="22"/>
        </w:rPr>
        <w:t>.</w:t>
      </w:r>
    </w:p>
    <w:p w14:paraId="0F54858C" w14:textId="77777777" w:rsidR="005962D8" w:rsidRDefault="00181B86" w:rsidP="008B7E9B">
      <w:pPr>
        <w:numPr>
          <w:ilvl w:val="0"/>
          <w:numId w:val="24"/>
        </w:numPr>
        <w:jc w:val="both"/>
        <w:rPr>
          <w:rFonts w:ascii="NewsGoth TL" w:hAnsi="NewsGoth TL"/>
          <w:color w:val="000000"/>
          <w:sz w:val="22"/>
          <w:szCs w:val="22"/>
        </w:rPr>
      </w:pPr>
      <w:r w:rsidRPr="003A4C10">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3A4C10">
        <w:rPr>
          <w:rFonts w:ascii="NewsGoth TL" w:hAnsi="NewsGoth TL"/>
          <w:color w:val="000000"/>
          <w:sz w:val="22"/>
          <w:szCs w:val="22"/>
        </w:rPr>
        <w:t>, un</w:t>
      </w:r>
      <w:r w:rsidRPr="003A4C10">
        <w:rPr>
          <w:rFonts w:ascii="NewsGoth TL" w:hAnsi="NewsGoth TL"/>
          <w:color w:val="000000"/>
          <w:sz w:val="22"/>
          <w:szCs w:val="22"/>
        </w:rPr>
        <w:t xml:space="preserve"> netiek konstatēts, ka līdz Iepirkuma līguma izpildes paredzamajam beigu termiņam pretendents būs likvidēts.</w:t>
      </w:r>
    </w:p>
    <w:p w14:paraId="43F8D45A" w14:textId="77777777" w:rsidR="00A2067A" w:rsidRPr="00A2067A" w:rsidRDefault="00A2067A" w:rsidP="008B7E9B">
      <w:pPr>
        <w:numPr>
          <w:ilvl w:val="0"/>
          <w:numId w:val="24"/>
        </w:numPr>
        <w:jc w:val="both"/>
        <w:rPr>
          <w:rFonts w:ascii="NewsGoth TL" w:hAnsi="NewsGoth TL"/>
          <w:color w:val="000000"/>
          <w:sz w:val="22"/>
          <w:szCs w:val="22"/>
        </w:rPr>
      </w:pPr>
      <w:r w:rsidRPr="00A2067A">
        <w:rPr>
          <w:rFonts w:ascii="NewsGoth TL" w:hAnsi="NewsGoth TL"/>
          <w:sz w:val="22"/>
          <w:szCs w:val="22"/>
        </w:rPr>
        <w:lastRenderedPageBreak/>
        <w:t>Uz Pretendentu neattiecas Starptautisko un Latvijas Republikas nacionālo sankciju likuma  11.</w:t>
      </w:r>
      <w:r w:rsidRPr="00A2067A">
        <w:rPr>
          <w:rFonts w:ascii="NewsGoth TL" w:hAnsi="NewsGoth TL"/>
          <w:sz w:val="22"/>
          <w:szCs w:val="22"/>
          <w:vertAlign w:val="superscript"/>
        </w:rPr>
        <w:t>1</w:t>
      </w:r>
      <w:r w:rsidRPr="00A2067A">
        <w:rPr>
          <w:rFonts w:ascii="NewsGoth TL" w:hAnsi="NewsGoth TL"/>
          <w:sz w:val="22"/>
          <w:szCs w:val="22"/>
        </w:rPr>
        <w:t xml:space="preserve"> panta pirmajā daļā minētie apstākļi</w:t>
      </w:r>
      <w:r>
        <w:rPr>
          <w:rFonts w:ascii="NewsGoth TL" w:hAnsi="NewsGoth TL"/>
          <w:sz w:val="22"/>
          <w:szCs w:val="22"/>
        </w:rPr>
        <w:t>.</w:t>
      </w:r>
    </w:p>
    <w:p w14:paraId="603B2242" w14:textId="304E30BC" w:rsidR="00780767" w:rsidRPr="004E0595" w:rsidRDefault="00780767" w:rsidP="00780767">
      <w:pPr>
        <w:numPr>
          <w:ilvl w:val="0"/>
          <w:numId w:val="24"/>
        </w:numPr>
        <w:jc w:val="both"/>
        <w:rPr>
          <w:rFonts w:ascii="NewsGoth TL" w:hAnsi="NewsGoth TL"/>
          <w:color w:val="000000"/>
          <w:sz w:val="22"/>
          <w:szCs w:val="22"/>
        </w:rPr>
      </w:pPr>
      <w:r w:rsidRPr="00A65F55">
        <w:rPr>
          <w:rFonts w:ascii="NewsGoth TL" w:hAnsi="NewsGoth TL"/>
          <w:sz w:val="22"/>
          <w:szCs w:val="22"/>
        </w:rPr>
        <w:t xml:space="preserve">Pretendents iepriekšējo </w:t>
      </w:r>
      <w:r w:rsidR="004E0595">
        <w:rPr>
          <w:rFonts w:ascii="NewsGoth TL" w:hAnsi="NewsGoth TL"/>
          <w:sz w:val="22"/>
          <w:szCs w:val="22"/>
        </w:rPr>
        <w:t xml:space="preserve">trīs </w:t>
      </w:r>
      <w:r w:rsidRPr="00A65F55">
        <w:rPr>
          <w:rFonts w:ascii="NewsGoth TL" w:hAnsi="NewsGoth TL"/>
          <w:sz w:val="22"/>
          <w:szCs w:val="22"/>
        </w:rPr>
        <w:t xml:space="preserve">gadu laikā </w:t>
      </w:r>
      <w:r w:rsidR="004E0595" w:rsidRPr="004E0595">
        <w:rPr>
          <w:rFonts w:ascii="NewsGoth TL" w:hAnsi="NewsGoth TL"/>
          <w:sz w:val="22"/>
          <w:szCs w:val="22"/>
        </w:rPr>
        <w:t>(t.i. 202</w:t>
      </w:r>
      <w:r w:rsidR="004E0595">
        <w:rPr>
          <w:rFonts w:ascii="NewsGoth TL" w:hAnsi="NewsGoth TL"/>
          <w:sz w:val="22"/>
          <w:szCs w:val="22"/>
        </w:rPr>
        <w:t>3</w:t>
      </w:r>
      <w:r w:rsidR="004E0595" w:rsidRPr="004E0595">
        <w:rPr>
          <w:rFonts w:ascii="NewsGoth TL" w:hAnsi="NewsGoth TL"/>
          <w:sz w:val="22"/>
          <w:szCs w:val="22"/>
        </w:rPr>
        <w:t>., 202</w:t>
      </w:r>
      <w:r w:rsidR="004E0595">
        <w:rPr>
          <w:rFonts w:ascii="NewsGoth TL" w:hAnsi="NewsGoth TL"/>
          <w:sz w:val="22"/>
          <w:szCs w:val="22"/>
        </w:rPr>
        <w:t>4</w:t>
      </w:r>
      <w:r w:rsidR="004E0595" w:rsidRPr="004E0595">
        <w:rPr>
          <w:rFonts w:ascii="NewsGoth TL" w:hAnsi="NewsGoth TL"/>
          <w:sz w:val="22"/>
          <w:szCs w:val="22"/>
        </w:rPr>
        <w:t>., 202</w:t>
      </w:r>
      <w:r w:rsidR="004E0595">
        <w:rPr>
          <w:rFonts w:ascii="NewsGoth TL" w:hAnsi="NewsGoth TL"/>
          <w:sz w:val="22"/>
          <w:szCs w:val="22"/>
        </w:rPr>
        <w:t>5</w:t>
      </w:r>
      <w:r w:rsidR="004E0595" w:rsidRPr="004E0595">
        <w:rPr>
          <w:rFonts w:ascii="NewsGoth TL" w:hAnsi="NewsGoth TL"/>
          <w:sz w:val="22"/>
          <w:szCs w:val="22"/>
        </w:rPr>
        <w:t>.gadā un 202</w:t>
      </w:r>
      <w:r w:rsidR="004E0595">
        <w:rPr>
          <w:rFonts w:ascii="NewsGoth TL" w:hAnsi="NewsGoth TL"/>
          <w:sz w:val="22"/>
          <w:szCs w:val="22"/>
        </w:rPr>
        <w:t>6</w:t>
      </w:r>
      <w:r w:rsidR="004E0595" w:rsidRPr="004E0595">
        <w:rPr>
          <w:rFonts w:ascii="NewsGoth TL" w:hAnsi="NewsGoth TL"/>
          <w:sz w:val="22"/>
          <w:szCs w:val="22"/>
        </w:rPr>
        <w:t>.gadā līdz noteiktā piedāvājumu iesniegšanas termiņa beigām</w:t>
      </w:r>
      <w:r w:rsidR="004E0595">
        <w:rPr>
          <w:rFonts w:ascii="NewsGoth TL" w:hAnsi="NewsGoth TL"/>
          <w:sz w:val="22"/>
          <w:szCs w:val="22"/>
        </w:rPr>
        <w:t>)</w:t>
      </w:r>
      <w:r w:rsidR="004E0595" w:rsidRPr="004E0595">
        <w:rPr>
          <w:rFonts w:ascii="NewsGoth TL" w:hAnsi="NewsGoth TL"/>
          <w:sz w:val="22"/>
          <w:szCs w:val="22"/>
        </w:rPr>
        <w:t xml:space="preserve"> </w:t>
      </w:r>
      <w:r w:rsidRPr="00A65F55">
        <w:rPr>
          <w:rFonts w:ascii="NewsGoth TL" w:hAnsi="NewsGoth TL"/>
          <w:sz w:val="22"/>
          <w:szCs w:val="22"/>
        </w:rPr>
        <w:t xml:space="preserve">paša spēkiem ir </w:t>
      </w:r>
      <w:r w:rsidR="004E0595" w:rsidRPr="004E0595">
        <w:rPr>
          <w:rFonts w:ascii="NewsGoth TL" w:hAnsi="NewsGoth TL"/>
          <w:sz w:val="22"/>
          <w:szCs w:val="22"/>
        </w:rPr>
        <w:t xml:space="preserve">sekmīgi izpildījis vismaz 3 (trīs) līdzvērtīga rakstura-apjoma līgumus, norādot līguma </w:t>
      </w:r>
      <w:r w:rsidR="004E0595">
        <w:rPr>
          <w:rFonts w:ascii="NewsGoth TL" w:hAnsi="NewsGoth TL"/>
          <w:sz w:val="22"/>
          <w:szCs w:val="22"/>
        </w:rPr>
        <w:t>apjomu (tonnas</w:t>
      </w:r>
      <w:r w:rsidR="00051C16">
        <w:rPr>
          <w:rFonts w:ascii="NewsGoth TL" w:hAnsi="NewsGoth TL"/>
          <w:sz w:val="22"/>
          <w:szCs w:val="22"/>
        </w:rPr>
        <w:t>)</w:t>
      </w:r>
      <w:r w:rsidR="004E0595" w:rsidRPr="004E0595">
        <w:rPr>
          <w:rFonts w:ascii="NewsGoth TL" w:hAnsi="NewsGoth TL"/>
          <w:sz w:val="22"/>
          <w:szCs w:val="22"/>
        </w:rPr>
        <w:t>, pasūtītāju, pasūtītāja kontaktinformāciju un informāciju vai līgums izpildīts 100%.</w:t>
      </w:r>
    </w:p>
    <w:p w14:paraId="16ED0507" w14:textId="77777777" w:rsidR="00181B86" w:rsidRDefault="00181B86" w:rsidP="00181B86">
      <w:pPr>
        <w:jc w:val="both"/>
        <w:rPr>
          <w:rFonts w:ascii="NewsGoth TL" w:hAnsi="NewsGoth TL"/>
          <w:sz w:val="22"/>
          <w:szCs w:val="22"/>
        </w:rPr>
      </w:pPr>
      <w:r w:rsidRPr="003A4C10">
        <w:rPr>
          <w:rFonts w:ascii="NewsGoth TL" w:hAnsi="NewsGoth TL"/>
          <w:sz w:val="22"/>
          <w:szCs w:val="22"/>
        </w:rPr>
        <w:t>Par Latvijā reģistrētu pretendentu atbilstību 1.,2.</w:t>
      </w:r>
      <w:r w:rsidR="0088460F" w:rsidRPr="003A4C10">
        <w:rPr>
          <w:rFonts w:ascii="NewsGoth TL" w:hAnsi="NewsGoth TL"/>
          <w:sz w:val="22"/>
          <w:szCs w:val="22"/>
        </w:rPr>
        <w:t>,3.</w:t>
      </w:r>
      <w:r w:rsidR="00AB5DAD">
        <w:rPr>
          <w:rFonts w:ascii="NewsGoth TL" w:hAnsi="NewsGoth TL"/>
          <w:sz w:val="22"/>
          <w:szCs w:val="22"/>
        </w:rPr>
        <w:t>,4.</w:t>
      </w:r>
      <w:r w:rsidRPr="003A4C10">
        <w:rPr>
          <w:rFonts w:ascii="NewsGoth TL" w:hAnsi="NewsGoth TL"/>
          <w:sz w:val="22"/>
          <w:szCs w:val="22"/>
        </w:rPr>
        <w:t>punktos noteiktām pras</w:t>
      </w:r>
      <w:r w:rsidR="00284F85">
        <w:rPr>
          <w:rFonts w:ascii="NewsGoth TL" w:hAnsi="NewsGoth TL"/>
          <w:sz w:val="22"/>
          <w:szCs w:val="22"/>
        </w:rPr>
        <w:t>ībām</w:t>
      </w:r>
      <w:r w:rsidRPr="003A4C10">
        <w:rPr>
          <w:rFonts w:ascii="NewsGoth TL" w:hAnsi="NewsGoth TL"/>
          <w:sz w:val="22"/>
          <w:szCs w:val="22"/>
        </w:rPr>
        <w:t xml:space="preserve"> Pasūtītājs pārliecinās publiski pieejamās datu bāzēs internetā.</w:t>
      </w:r>
    </w:p>
    <w:p w14:paraId="1DE695F7" w14:textId="2B7AB038" w:rsidR="00AD53C8" w:rsidRDefault="00AD53C8" w:rsidP="00181B86">
      <w:pPr>
        <w:jc w:val="both"/>
        <w:rPr>
          <w:rFonts w:ascii="NewsGoth TL" w:hAnsi="NewsGoth TL"/>
          <w:sz w:val="22"/>
          <w:szCs w:val="22"/>
        </w:rPr>
      </w:pPr>
      <w:r w:rsidRPr="008A7313">
        <w:rPr>
          <w:rFonts w:ascii="NewsGoth TL" w:hAnsi="NewsGoth TL"/>
          <w:sz w:val="22"/>
          <w:szCs w:val="22"/>
        </w:rPr>
        <w:t xml:space="preserve">Par atbilstību </w:t>
      </w:r>
      <w:r w:rsidR="004E0595" w:rsidRPr="008A7313">
        <w:rPr>
          <w:rFonts w:ascii="NewsGoth TL" w:hAnsi="NewsGoth TL"/>
          <w:sz w:val="22"/>
          <w:szCs w:val="22"/>
        </w:rPr>
        <w:t>5</w:t>
      </w:r>
      <w:r w:rsidRPr="008A7313">
        <w:rPr>
          <w:rFonts w:ascii="NewsGoth TL" w:hAnsi="NewsGoth TL"/>
          <w:sz w:val="22"/>
          <w:szCs w:val="22"/>
        </w:rPr>
        <w:t xml:space="preserve">.punkta prasībām Pasūtītājs pārliecinās pēc Pretendenta iesniegtā saraksta </w:t>
      </w:r>
      <w:r w:rsidR="00485481" w:rsidRPr="008A7313">
        <w:rPr>
          <w:rFonts w:ascii="NewsGoth TL" w:hAnsi="NewsGoth TL"/>
          <w:sz w:val="22"/>
          <w:szCs w:val="22"/>
        </w:rPr>
        <w:t>(Pielikums nr.3.)</w:t>
      </w:r>
      <w:r w:rsidRPr="008A7313">
        <w:rPr>
          <w:rFonts w:ascii="NewsGoth TL" w:hAnsi="NewsGoth TL"/>
          <w:sz w:val="22"/>
          <w:szCs w:val="22"/>
        </w:rPr>
        <w:t>.</w:t>
      </w:r>
    </w:p>
    <w:p w14:paraId="0F6C09A3" w14:textId="77777777" w:rsidR="00A2067A" w:rsidRPr="00A2067A" w:rsidRDefault="00A2067A" w:rsidP="00780767">
      <w:pPr>
        <w:ind w:firstLine="720"/>
        <w:jc w:val="both"/>
        <w:rPr>
          <w:rFonts w:ascii="NewsGoth TL" w:hAnsi="NewsGoth TL"/>
          <w:sz w:val="22"/>
          <w:szCs w:val="22"/>
        </w:rPr>
      </w:pPr>
      <w:r w:rsidRPr="00A2067A">
        <w:rPr>
          <w:rFonts w:ascii="NewsGoth TL" w:hAnsi="NewsGoth TL"/>
          <w:sz w:val="22"/>
          <w:szCs w:val="22"/>
        </w:rPr>
        <w:t xml:space="preserve">Attiecībā uz pretendentu, kuram būtu piešķiramas līguma slēgšanas tiesības, Pasūtītājs pārbauda, vai attiecībā uz šo pretendentu, tā valdes vai padomes locekli, patieso labuma guvēju, </w:t>
      </w:r>
      <w:proofErr w:type="spellStart"/>
      <w:r w:rsidRPr="00A2067A">
        <w:rPr>
          <w:rFonts w:ascii="NewsGoth TL" w:hAnsi="NewsGoth TL"/>
          <w:sz w:val="22"/>
          <w:szCs w:val="22"/>
        </w:rPr>
        <w:t>pārstāvēttiesīgo</w:t>
      </w:r>
      <w:proofErr w:type="spellEnd"/>
      <w:r w:rsidRPr="00A2067A">
        <w:rPr>
          <w:rFonts w:ascii="NewsGoth TL" w:hAnsi="NewsGoth TL"/>
          <w:sz w:val="22"/>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A2067A">
        <w:rPr>
          <w:rFonts w:ascii="NewsGoth TL" w:hAnsi="NewsGoth TL"/>
          <w:sz w:val="22"/>
          <w:szCs w:val="22"/>
        </w:rPr>
        <w:t>pārstāvēttiesīgo</w:t>
      </w:r>
      <w:proofErr w:type="spellEnd"/>
      <w:r w:rsidRPr="00A2067A">
        <w:rPr>
          <w:rFonts w:ascii="NewsGoth TL" w:hAnsi="NewsGoth TL"/>
          <w:sz w:val="22"/>
          <w:szCs w:val="22"/>
        </w:rPr>
        <w:t xml:space="preserve">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p>
    <w:p w14:paraId="6AC2BF65" w14:textId="77777777" w:rsidR="00A2067A" w:rsidRPr="003A4C10" w:rsidRDefault="00A2067A" w:rsidP="00181B86">
      <w:pPr>
        <w:jc w:val="both"/>
        <w:rPr>
          <w:rFonts w:ascii="NewsGoth TL" w:hAnsi="NewsGoth TL"/>
          <w:sz w:val="22"/>
          <w:szCs w:val="22"/>
        </w:rPr>
      </w:pPr>
    </w:p>
    <w:bookmarkEnd w:id="2"/>
    <w:p w14:paraId="42CF6795"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Piedāvājumā iekļaujamie dokumenti</w:t>
      </w:r>
    </w:p>
    <w:p w14:paraId="29C5A615" w14:textId="77777777" w:rsidR="00181B86" w:rsidRPr="007F1EAC" w:rsidRDefault="00181B86"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Pretendenta piedāvājums;</w:t>
      </w:r>
    </w:p>
    <w:p w14:paraId="5F132275" w14:textId="28B642B9" w:rsidR="00716B4C" w:rsidRDefault="00181B86" w:rsidP="00716B4C">
      <w:pPr>
        <w:numPr>
          <w:ilvl w:val="0"/>
          <w:numId w:val="2"/>
        </w:numPr>
        <w:jc w:val="both"/>
        <w:rPr>
          <w:rFonts w:ascii="NewsGoth TL" w:hAnsi="NewsGoth TL"/>
          <w:sz w:val="22"/>
          <w:szCs w:val="22"/>
        </w:rPr>
      </w:pPr>
      <w:r w:rsidRPr="007F1EAC">
        <w:rPr>
          <w:rFonts w:ascii="NewsGoth TL" w:hAnsi="NewsGoth TL"/>
          <w:sz w:val="22"/>
          <w:szCs w:val="22"/>
        </w:rPr>
        <w:t>Dokuments</w:t>
      </w:r>
      <w:r w:rsidRPr="003A4C10">
        <w:rPr>
          <w:rFonts w:ascii="NewsGoth TL" w:hAnsi="NewsGoth TL"/>
          <w:sz w:val="22"/>
          <w:szCs w:val="22"/>
        </w:rPr>
        <w:t xml:space="preserve"> vai dokumenti, kas apliecina piedāvājuma dokumentus parakstījušās personas tiesības pārstāvēt pretendentu</w:t>
      </w:r>
      <w:r w:rsidR="00273356">
        <w:rPr>
          <w:rFonts w:ascii="NewsGoth TL" w:hAnsi="NewsGoth TL"/>
          <w:sz w:val="22"/>
          <w:szCs w:val="22"/>
        </w:rPr>
        <w:t>,</w:t>
      </w:r>
      <w:r w:rsidR="00273356" w:rsidRPr="00273356">
        <w:rPr>
          <w:rFonts w:ascii="NewsGoth TL" w:hAnsi="NewsGoth TL"/>
          <w:sz w:val="22"/>
          <w:szCs w:val="22"/>
        </w:rPr>
        <w:t xml:space="preserve"> ja piedāvājumu paraksta persona, kas nav pretendenta paraksta tiesīgā persona</w:t>
      </w:r>
      <w:r w:rsidRPr="003A4C10">
        <w:rPr>
          <w:rFonts w:ascii="NewsGoth TL" w:hAnsi="NewsGoth TL"/>
          <w:sz w:val="22"/>
          <w:szCs w:val="22"/>
        </w:rPr>
        <w:t>;</w:t>
      </w:r>
    </w:p>
    <w:p w14:paraId="7C1DCBED" w14:textId="54EDF0C6" w:rsidR="00716B4C" w:rsidRPr="004E0595" w:rsidRDefault="00716B4C" w:rsidP="004E0595">
      <w:pPr>
        <w:numPr>
          <w:ilvl w:val="0"/>
          <w:numId w:val="2"/>
        </w:numPr>
        <w:jc w:val="both"/>
        <w:rPr>
          <w:rFonts w:ascii="NewsGoth TL" w:hAnsi="NewsGoth TL"/>
          <w:sz w:val="22"/>
          <w:szCs w:val="22"/>
        </w:rPr>
      </w:pPr>
      <w:r w:rsidRPr="00716B4C">
        <w:rPr>
          <w:rFonts w:ascii="NewsGoth TL" w:hAnsi="NewsGoth TL" w:cs="Arial"/>
          <w:sz w:val="22"/>
          <w:szCs w:val="22"/>
        </w:rPr>
        <w:t xml:space="preserve">Pretendenta apstiprināts </w:t>
      </w:r>
      <w:r w:rsidRPr="00716B4C">
        <w:rPr>
          <w:rFonts w:ascii="NewsGoth TL" w:hAnsi="NewsGoth TL" w:cs="Arial"/>
          <w:iCs/>
          <w:sz w:val="22"/>
          <w:szCs w:val="22"/>
        </w:rPr>
        <w:t xml:space="preserve">pēdējos </w:t>
      </w:r>
      <w:r w:rsidR="004E0595">
        <w:rPr>
          <w:rFonts w:ascii="NewsGoth TL" w:hAnsi="NewsGoth TL" w:cs="Arial"/>
          <w:iCs/>
          <w:sz w:val="22"/>
          <w:szCs w:val="22"/>
        </w:rPr>
        <w:t xml:space="preserve">trīs </w:t>
      </w:r>
      <w:r w:rsidRPr="00716B4C">
        <w:rPr>
          <w:rFonts w:ascii="NewsGoth TL" w:hAnsi="NewsGoth TL" w:cs="Arial"/>
          <w:iCs/>
          <w:sz w:val="22"/>
          <w:szCs w:val="22"/>
        </w:rPr>
        <w:t xml:space="preserve">gados </w:t>
      </w:r>
      <w:r w:rsidR="004E0595">
        <w:rPr>
          <w:rFonts w:ascii="NewsGoth TL" w:hAnsi="NewsGoth TL" w:cs="Arial"/>
          <w:iCs/>
          <w:sz w:val="22"/>
          <w:szCs w:val="22"/>
        </w:rPr>
        <w:t>sniegto pakalpojumu</w:t>
      </w:r>
      <w:r w:rsidRPr="00716B4C">
        <w:rPr>
          <w:rFonts w:ascii="NewsGoth TL" w:hAnsi="NewsGoth TL" w:cs="Arial"/>
          <w:iCs/>
          <w:sz w:val="22"/>
          <w:szCs w:val="22"/>
        </w:rPr>
        <w:t xml:space="preserve">, kas apliecina pretendenta atbilstību </w:t>
      </w:r>
      <w:r w:rsidRPr="007646D9">
        <w:rPr>
          <w:rFonts w:ascii="NewsGoth TL" w:hAnsi="NewsGoth TL" w:cs="Arial"/>
          <w:iCs/>
          <w:sz w:val="22"/>
          <w:szCs w:val="22"/>
        </w:rPr>
        <w:t xml:space="preserve">Prasībām attiecībā uz pretendenta tehniskajām un profesionālajām spējām, </w:t>
      </w:r>
      <w:r w:rsidRPr="007646D9">
        <w:rPr>
          <w:rFonts w:ascii="NewsGoth TL" w:hAnsi="NewsGoth TL" w:cs="Arial"/>
          <w:sz w:val="22"/>
          <w:szCs w:val="22"/>
        </w:rPr>
        <w:t>saraksts atbilstoši (pielikum</w:t>
      </w:r>
      <w:r w:rsidR="00A33201" w:rsidRPr="007646D9">
        <w:rPr>
          <w:rFonts w:ascii="NewsGoth TL" w:hAnsi="NewsGoth TL" w:cs="Arial"/>
          <w:sz w:val="22"/>
          <w:szCs w:val="22"/>
        </w:rPr>
        <w:t>s Nr.3</w:t>
      </w:r>
      <w:r w:rsidR="00EF345B" w:rsidRPr="007646D9">
        <w:rPr>
          <w:rFonts w:ascii="NewsGoth TL" w:hAnsi="NewsGoth TL" w:cs="Arial"/>
          <w:sz w:val="22"/>
          <w:szCs w:val="22"/>
        </w:rPr>
        <w:t>)</w:t>
      </w:r>
      <w:r w:rsidR="00E85B4E" w:rsidRPr="007646D9">
        <w:rPr>
          <w:rFonts w:ascii="NewsGoth TL" w:hAnsi="NewsGoth TL" w:cs="Arial"/>
          <w:sz w:val="22"/>
          <w:szCs w:val="22"/>
        </w:rPr>
        <w:t>,</w:t>
      </w:r>
      <w:r w:rsidR="00E85B4E">
        <w:rPr>
          <w:rFonts w:ascii="NewsGoth TL" w:hAnsi="NewsGoth TL" w:cs="Arial"/>
          <w:sz w:val="22"/>
          <w:szCs w:val="22"/>
        </w:rPr>
        <w:t xml:space="preserve"> norād</w:t>
      </w:r>
      <w:r w:rsidR="00A2067A">
        <w:rPr>
          <w:rFonts w:ascii="NewsGoth TL" w:hAnsi="NewsGoth TL" w:cs="Arial"/>
          <w:sz w:val="22"/>
          <w:szCs w:val="22"/>
        </w:rPr>
        <w:t>o</w:t>
      </w:r>
      <w:r w:rsidR="00E85B4E">
        <w:rPr>
          <w:rFonts w:ascii="NewsGoth TL" w:hAnsi="NewsGoth TL" w:cs="Arial"/>
          <w:sz w:val="22"/>
          <w:szCs w:val="22"/>
        </w:rPr>
        <w:t xml:space="preserve">t </w:t>
      </w:r>
      <w:r w:rsidR="004E0595" w:rsidRPr="004E0595">
        <w:rPr>
          <w:rFonts w:ascii="NewsGoth TL" w:hAnsi="NewsGoth TL" w:cs="Arial"/>
          <w:sz w:val="22"/>
          <w:szCs w:val="22"/>
        </w:rPr>
        <w:t>līguma apjomu (tonnas), pasūtītāju, pasūtītāja kontaktinformāciju un informāciju vai līgums izpildīts 100%</w:t>
      </w:r>
      <w:r w:rsidR="00BD13FA" w:rsidRPr="004E0595">
        <w:rPr>
          <w:rFonts w:ascii="NewsGoth TL" w:hAnsi="NewsGoth TL" w:cs="Arial"/>
          <w:sz w:val="22"/>
          <w:szCs w:val="22"/>
        </w:rPr>
        <w:t xml:space="preserve">. </w:t>
      </w:r>
    </w:p>
    <w:p w14:paraId="1E2532BE" w14:textId="77777777" w:rsidR="00181B86" w:rsidRPr="003A4C10" w:rsidRDefault="00181B86" w:rsidP="00181B86">
      <w:pPr>
        <w:jc w:val="both"/>
        <w:rPr>
          <w:rFonts w:ascii="NewsGoth TL" w:hAnsi="NewsGoth TL"/>
          <w:sz w:val="22"/>
          <w:szCs w:val="22"/>
        </w:rPr>
      </w:pPr>
      <w:bookmarkStart w:id="6" w:name="_Toc26600582"/>
      <w:r w:rsidRPr="003A4C10">
        <w:rPr>
          <w:rFonts w:ascii="NewsGoth TL" w:hAnsi="NewsGoth TL"/>
          <w:sz w:val="22"/>
          <w:szCs w:val="22"/>
        </w:rPr>
        <w:t>Ārvalstu pretendentiem papildus jāiesniedz:</w:t>
      </w:r>
    </w:p>
    <w:p w14:paraId="14186F61" w14:textId="77777777" w:rsidR="00AB5DAD" w:rsidRDefault="00AB5DAD" w:rsidP="00181B86">
      <w:pPr>
        <w:numPr>
          <w:ilvl w:val="0"/>
          <w:numId w:val="2"/>
        </w:numPr>
        <w:jc w:val="both"/>
        <w:rPr>
          <w:rFonts w:ascii="NewsGoth TL" w:hAnsi="NewsGoth TL"/>
          <w:sz w:val="22"/>
          <w:szCs w:val="22"/>
        </w:rPr>
      </w:pPr>
      <w:r w:rsidRPr="00AB5DAD">
        <w:rPr>
          <w:rFonts w:ascii="NewsGoth TL" w:hAnsi="NewsGoth TL"/>
          <w:sz w:val="22"/>
          <w:szCs w:val="22"/>
        </w:rPr>
        <w:t>Dokuments vai dokumenti, kas apliecina Pretendenta reģistrāciju atbilstoši attiecīgās (izcelsmes) valsts normatīvo aktu prasībām</w:t>
      </w:r>
      <w:r>
        <w:rPr>
          <w:rFonts w:ascii="NewsGoth TL" w:hAnsi="NewsGoth TL"/>
          <w:sz w:val="22"/>
          <w:szCs w:val="22"/>
        </w:rPr>
        <w:t>;</w:t>
      </w:r>
    </w:p>
    <w:p w14:paraId="0875933D" w14:textId="77777777" w:rsidR="00181B86"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nodokļu administrācijas iestādes ārvalstī izziņa, kas apliecina, ka Pretendentam nav nodokļu </w:t>
      </w:r>
      <w:r w:rsidRPr="00AB5DAD">
        <w:rPr>
          <w:rFonts w:ascii="NewsGoth TL" w:hAnsi="NewsGoth TL"/>
          <w:sz w:val="22"/>
          <w:szCs w:val="22"/>
        </w:rPr>
        <w:t xml:space="preserve">parādu, kas kopumā pārsniedz 150 </w:t>
      </w:r>
      <w:r w:rsidRPr="00AB5DAD">
        <w:rPr>
          <w:rFonts w:ascii="NewsGoth TL" w:hAnsi="NewsGoth TL"/>
          <w:i/>
          <w:sz w:val="22"/>
          <w:szCs w:val="22"/>
        </w:rPr>
        <w:t>euro</w:t>
      </w:r>
      <w:r w:rsidRPr="00AB5DAD">
        <w:rPr>
          <w:rFonts w:ascii="NewsGoth TL" w:hAnsi="NewsGoth TL"/>
          <w:sz w:val="22"/>
          <w:szCs w:val="22"/>
        </w:rPr>
        <w:t>, izsniegta ne agrāk kā trīs mēnešus pirms piedāvājuma iesniegšanas vai tās apliecināta kopija;</w:t>
      </w:r>
    </w:p>
    <w:p w14:paraId="219E4B14" w14:textId="77777777" w:rsidR="003A4C10"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Izziņa no kompetentas iestādes ārvalstī, kas apliecina, ka pretendentam nav pasludināts </w:t>
      </w:r>
      <w:r w:rsidRPr="00AB5DAD">
        <w:rPr>
          <w:rFonts w:ascii="NewsGoth TL" w:hAnsi="NewsGoth TL"/>
          <w:sz w:val="22"/>
          <w:szCs w:val="22"/>
        </w:rPr>
        <w:t>maksātnespējas process un tas neatrodas likvidācijas stadijā, izsniegta ne agrāk kā trīs mēnešus pirms piedāvājuma iesniegšanas vai tās apliecināta kopija</w:t>
      </w:r>
      <w:r w:rsidR="003A4C10" w:rsidRPr="00AB5DAD">
        <w:rPr>
          <w:rFonts w:ascii="NewsGoth TL" w:hAnsi="NewsGoth TL"/>
          <w:sz w:val="22"/>
          <w:szCs w:val="22"/>
        </w:rPr>
        <w:t>;</w:t>
      </w:r>
    </w:p>
    <w:p w14:paraId="50B2EF6B" w14:textId="77777777" w:rsidR="00181B86" w:rsidRPr="003A4C10" w:rsidRDefault="00AB5DAD" w:rsidP="00181B86">
      <w:pPr>
        <w:numPr>
          <w:ilvl w:val="0"/>
          <w:numId w:val="2"/>
        </w:numPr>
        <w:jc w:val="both"/>
        <w:rPr>
          <w:rFonts w:ascii="NewsGoth TL" w:hAnsi="NewsGoth TL"/>
          <w:sz w:val="22"/>
          <w:szCs w:val="22"/>
        </w:rPr>
      </w:pPr>
      <w:r w:rsidRPr="00AB5DAD">
        <w:rPr>
          <w:rFonts w:ascii="NewsGoth TL" w:hAnsi="NewsGoth TL"/>
          <w:sz w:val="22"/>
          <w:szCs w:val="22"/>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r w:rsidR="00181B86" w:rsidRPr="003A4C10">
        <w:rPr>
          <w:rFonts w:ascii="NewsGoth TL" w:hAnsi="NewsGoth TL"/>
          <w:sz w:val="22"/>
          <w:szCs w:val="22"/>
        </w:rPr>
        <w:t>.</w:t>
      </w:r>
    </w:p>
    <w:p w14:paraId="7B97BBB3"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p>
    <w:p w14:paraId="0708CE72"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r w:rsidRPr="003A4C10">
        <w:rPr>
          <w:rFonts w:ascii="NewsGoth TL" w:hAnsi="NewsGoth TL"/>
          <w:b/>
          <w:sz w:val="22"/>
          <w:szCs w:val="22"/>
        </w:rPr>
        <w:t>Piedāvājuma cena un valūta</w:t>
      </w:r>
      <w:bookmarkEnd w:id="6"/>
    </w:p>
    <w:p w14:paraId="77E4AE2C" w14:textId="77777777" w:rsidR="00A40419" w:rsidRDefault="00181B86" w:rsidP="00A40419">
      <w:pPr>
        <w:widowControl w:val="0"/>
        <w:autoSpaceDE w:val="0"/>
        <w:autoSpaceDN w:val="0"/>
        <w:adjustRightInd w:val="0"/>
        <w:ind w:left="-360" w:firstLine="360"/>
        <w:jc w:val="both"/>
        <w:rPr>
          <w:rFonts w:ascii="NewsGoth TL" w:hAnsi="NewsGoth TL"/>
          <w:sz w:val="22"/>
          <w:szCs w:val="22"/>
        </w:rPr>
      </w:pPr>
      <w:bookmarkStart w:id="7" w:name="_Toc26600583"/>
      <w:r w:rsidRPr="003A4C10">
        <w:rPr>
          <w:rFonts w:ascii="NewsGoth TL" w:hAnsi="NewsGoth TL"/>
          <w:sz w:val="22"/>
          <w:szCs w:val="22"/>
        </w:rPr>
        <w:t xml:space="preserve">Piedāvājumam jābūt izteiktam </w:t>
      </w:r>
      <w:bookmarkEnd w:id="7"/>
      <w:r w:rsidR="0088460F" w:rsidRPr="003A4C10">
        <w:rPr>
          <w:rFonts w:ascii="NewsGoth TL" w:hAnsi="NewsGoth TL"/>
          <w:sz w:val="22"/>
          <w:szCs w:val="22"/>
        </w:rPr>
        <w:t>euro</w:t>
      </w:r>
      <w:r w:rsidRPr="003A4C10">
        <w:rPr>
          <w:rFonts w:ascii="NewsGoth TL" w:hAnsi="NewsGoth TL"/>
          <w:sz w:val="22"/>
          <w:szCs w:val="22"/>
        </w:rPr>
        <w:t>, norādot piedāvājuma cenu bez PVN.</w:t>
      </w:r>
    </w:p>
    <w:p w14:paraId="0DB061C9" w14:textId="2B36D9C5" w:rsidR="004E0595" w:rsidRPr="004E0595" w:rsidRDefault="00181B86" w:rsidP="004E0595">
      <w:pPr>
        <w:rPr>
          <w:rFonts w:ascii="NewsGoth TL" w:hAnsi="NewsGoth TL"/>
          <w:sz w:val="22"/>
          <w:szCs w:val="22"/>
        </w:rPr>
      </w:pPr>
      <w:r w:rsidRPr="003A4C10">
        <w:rPr>
          <w:rFonts w:ascii="NewsGoth TL" w:hAnsi="NewsGoth TL"/>
          <w:sz w:val="22"/>
          <w:szCs w:val="22"/>
        </w:rPr>
        <w:t>Piedāvājumā cenā jāiekļauj</w:t>
      </w:r>
      <w:r w:rsidR="004E0595">
        <w:rPr>
          <w:rFonts w:ascii="NewsGoth TL" w:hAnsi="NewsGoth TL"/>
          <w:sz w:val="22"/>
          <w:szCs w:val="22"/>
        </w:rPr>
        <w:t xml:space="preserve"> -</w:t>
      </w:r>
      <w:r w:rsidR="004E0595" w:rsidRPr="004E0595">
        <w:t xml:space="preserve"> </w:t>
      </w:r>
      <w:r w:rsidR="004E0595" w:rsidRPr="004E0595">
        <w:rPr>
          <w:rFonts w:ascii="NewsGoth TL" w:hAnsi="NewsGoth TL"/>
          <w:sz w:val="22"/>
          <w:szCs w:val="22"/>
        </w:rPr>
        <w:t>visas izmaksas, kuras saistītas ar pilnīgu pakalpojuma izpildi, tas ir kurināmā materiāla novietošanu objektos (visas izmaksas, nodevas un nodokļi, kā arī visas ar kurināmā sagatavošu un piegādi saistītās izmaksas).</w:t>
      </w:r>
    </w:p>
    <w:p w14:paraId="007E9AC3" w14:textId="77777777" w:rsidR="00181B86" w:rsidRPr="003A4C10" w:rsidRDefault="00181B86" w:rsidP="00181B86">
      <w:pPr>
        <w:widowControl w:val="0"/>
        <w:autoSpaceDE w:val="0"/>
        <w:autoSpaceDN w:val="0"/>
        <w:adjustRightInd w:val="0"/>
        <w:ind w:left="540"/>
        <w:jc w:val="both"/>
        <w:rPr>
          <w:rFonts w:ascii="NewsGoth TL" w:hAnsi="NewsGoth TL"/>
          <w:sz w:val="22"/>
          <w:szCs w:val="22"/>
        </w:rPr>
      </w:pPr>
    </w:p>
    <w:p w14:paraId="1403E43D" w14:textId="77777777" w:rsidR="00181B86" w:rsidRPr="003A4C10" w:rsidRDefault="00181B86" w:rsidP="00181B86">
      <w:pPr>
        <w:widowControl w:val="0"/>
        <w:autoSpaceDE w:val="0"/>
        <w:autoSpaceDN w:val="0"/>
        <w:adjustRightInd w:val="0"/>
        <w:jc w:val="both"/>
        <w:rPr>
          <w:rFonts w:ascii="NewsGoth TL" w:hAnsi="NewsGoth TL"/>
          <w:b/>
          <w:sz w:val="22"/>
          <w:szCs w:val="22"/>
        </w:rPr>
      </w:pPr>
      <w:bookmarkStart w:id="8" w:name="_Toc26600584"/>
      <w:r w:rsidRPr="003A4C10">
        <w:rPr>
          <w:rFonts w:ascii="NewsGoth TL" w:hAnsi="NewsGoth TL"/>
          <w:b/>
          <w:sz w:val="22"/>
          <w:szCs w:val="22"/>
        </w:rPr>
        <w:t>Piedāvājumu vērtēšana un lēmuma pieņemšana</w:t>
      </w:r>
    </w:p>
    <w:p w14:paraId="7457B0E1" w14:textId="77777777" w:rsidR="00181B86" w:rsidRPr="003A4C10" w:rsidRDefault="00181B86" w:rsidP="00181B86">
      <w:pPr>
        <w:widowControl w:val="0"/>
        <w:numPr>
          <w:ilvl w:val="0"/>
          <w:numId w:val="5"/>
        </w:numPr>
        <w:tabs>
          <w:tab w:val="left" w:pos="851"/>
        </w:tabs>
        <w:autoSpaceDE w:val="0"/>
        <w:autoSpaceDN w:val="0"/>
        <w:adjustRightInd w:val="0"/>
        <w:ind w:left="850" w:hanging="283"/>
        <w:jc w:val="both"/>
        <w:rPr>
          <w:rFonts w:ascii="NewsGoth TL" w:hAnsi="NewsGoth TL"/>
          <w:sz w:val="22"/>
          <w:szCs w:val="22"/>
        </w:rPr>
      </w:pPr>
      <w:bookmarkStart w:id="9" w:name="_Toc26600590"/>
      <w:r w:rsidRPr="00AB5DAD">
        <w:rPr>
          <w:rFonts w:ascii="NewsGoth TL" w:hAnsi="NewsGoth TL"/>
          <w:sz w:val="22"/>
          <w:szCs w:val="22"/>
        </w:rPr>
        <w:t>Par atbilstošiem tiks uzskatīti tie piedāvājumi, kuri atbilst visām uzaicinājumā un tehniskajā</w:t>
      </w:r>
      <w:r w:rsidRPr="003A4C10">
        <w:rPr>
          <w:rFonts w:ascii="NewsGoth TL" w:hAnsi="NewsGoth TL"/>
          <w:sz w:val="22"/>
          <w:szCs w:val="22"/>
        </w:rPr>
        <w:t xml:space="preserve"> specifikācijā norādītajām prasībām. Neatbilstoši piedāvājumi netiks vērtēti.</w:t>
      </w:r>
    </w:p>
    <w:p w14:paraId="6329A055" w14:textId="61D78122" w:rsidR="00181B86" w:rsidRPr="003A4C10" w:rsidRDefault="00181B86" w:rsidP="00181B86">
      <w:pPr>
        <w:widowControl w:val="0"/>
        <w:numPr>
          <w:ilvl w:val="0"/>
          <w:numId w:val="5"/>
        </w:numPr>
        <w:tabs>
          <w:tab w:val="left" w:pos="851"/>
        </w:tabs>
        <w:autoSpaceDE w:val="0"/>
        <w:autoSpaceDN w:val="0"/>
        <w:adjustRightInd w:val="0"/>
        <w:ind w:left="850" w:hanging="283"/>
        <w:rPr>
          <w:rFonts w:ascii="NewsGoth TL" w:hAnsi="NewsGoth TL"/>
          <w:sz w:val="22"/>
          <w:szCs w:val="22"/>
        </w:rPr>
      </w:pPr>
      <w:r w:rsidRPr="003A4C10">
        <w:rPr>
          <w:rFonts w:ascii="NewsGoth TL" w:hAnsi="NewsGoth TL"/>
          <w:sz w:val="22"/>
          <w:szCs w:val="22"/>
        </w:rPr>
        <w:t xml:space="preserve">No prasībām atbilstošajiem piedāvājumiem izvēlēsies piedāvājumu ar </w:t>
      </w:r>
      <w:bookmarkEnd w:id="9"/>
      <w:r w:rsidRPr="003A4C10">
        <w:rPr>
          <w:rFonts w:ascii="NewsGoth TL" w:hAnsi="NewsGoth TL"/>
          <w:sz w:val="22"/>
          <w:szCs w:val="22"/>
        </w:rPr>
        <w:t>viszemāko cenu</w:t>
      </w:r>
      <w:r w:rsidR="003F72AC">
        <w:rPr>
          <w:rFonts w:ascii="NewsGoth TL" w:hAnsi="NewsGoth TL"/>
          <w:sz w:val="22"/>
          <w:szCs w:val="22"/>
        </w:rPr>
        <w:t xml:space="preserve"> par katru tirgus izpētes </w:t>
      </w:r>
      <w:r w:rsidR="00C32C67">
        <w:rPr>
          <w:rFonts w:ascii="NewsGoth TL" w:hAnsi="NewsGoth TL"/>
          <w:sz w:val="22"/>
          <w:szCs w:val="22"/>
        </w:rPr>
        <w:t>loti</w:t>
      </w:r>
      <w:r w:rsidRPr="003A4C10">
        <w:rPr>
          <w:rFonts w:ascii="NewsGoth TL" w:hAnsi="NewsGoth TL"/>
          <w:sz w:val="22"/>
          <w:szCs w:val="22"/>
        </w:rPr>
        <w:t xml:space="preserve">. </w:t>
      </w:r>
    </w:p>
    <w:p w14:paraId="4EF8D763" w14:textId="77777777" w:rsidR="00181B86" w:rsidRPr="003A4C10" w:rsidRDefault="00284F85"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Pr>
          <w:rFonts w:ascii="NewsGoth TL" w:hAnsi="NewsGoth TL"/>
          <w:sz w:val="22"/>
          <w:szCs w:val="22"/>
        </w:rPr>
        <w:t>P</w:t>
      </w:r>
      <w:r w:rsidR="00181B86" w:rsidRPr="003A4C10">
        <w:rPr>
          <w:rFonts w:ascii="NewsGoth TL" w:hAnsi="NewsGoth TL"/>
          <w:sz w:val="22"/>
          <w:szCs w:val="22"/>
        </w:rPr>
        <w:t xml:space="preserve">ēc lēmuma pieņemšanas </w:t>
      </w:r>
      <w:r>
        <w:rPr>
          <w:rFonts w:ascii="NewsGoth TL" w:hAnsi="NewsGoth TL"/>
          <w:sz w:val="22"/>
          <w:szCs w:val="22"/>
        </w:rPr>
        <w:t xml:space="preserve">Pretendentiem </w:t>
      </w:r>
      <w:r w:rsidR="00181B86" w:rsidRPr="003A4C10">
        <w:rPr>
          <w:rFonts w:ascii="NewsGoth TL" w:hAnsi="NewsGoth TL"/>
          <w:sz w:val="22"/>
          <w:szCs w:val="22"/>
        </w:rPr>
        <w:t>tiks nosūtīta rakstiska informācija par pieņemto lēmumu.</w:t>
      </w:r>
    </w:p>
    <w:p w14:paraId="3B6BCA21" w14:textId="77777777" w:rsidR="00181B86" w:rsidRPr="003A4C10" w:rsidRDefault="00181B86"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sidRPr="003A4C10">
        <w:rPr>
          <w:rFonts w:ascii="NewsGoth TL" w:hAnsi="NewsGoth TL"/>
          <w:sz w:val="22"/>
          <w:szCs w:val="22"/>
        </w:rPr>
        <w:t>Pasūtītājs var pieņemt lēmumu par tirgus izpētes izbeigšanu bez līguma noslēgšanas, ja netiek iesniegti piedāvājumi vai piedāvājuma izmaksas pārsniedz budžetā plānotos līdzekļus.</w:t>
      </w:r>
    </w:p>
    <w:p w14:paraId="313633AC" w14:textId="77777777" w:rsidR="00181B86" w:rsidRPr="003A4C10" w:rsidRDefault="00181B86" w:rsidP="00181B86">
      <w:pPr>
        <w:widowControl w:val="0"/>
        <w:autoSpaceDE w:val="0"/>
        <w:autoSpaceDN w:val="0"/>
        <w:adjustRightInd w:val="0"/>
        <w:ind w:left="180"/>
        <w:jc w:val="both"/>
        <w:rPr>
          <w:rFonts w:ascii="NewsGoth TL" w:hAnsi="NewsGoth TL"/>
          <w:b/>
          <w:sz w:val="22"/>
          <w:szCs w:val="22"/>
        </w:rPr>
      </w:pPr>
    </w:p>
    <w:bookmarkEnd w:id="1"/>
    <w:bookmarkEnd w:id="8"/>
    <w:p w14:paraId="0769259B"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Piedāvājuma derīguma termiņš</w:t>
      </w:r>
    </w:p>
    <w:p w14:paraId="67D44FCC" w14:textId="77777777" w:rsidR="00181B86" w:rsidRPr="003A4C10" w:rsidRDefault="00181B86" w:rsidP="00181B86">
      <w:pPr>
        <w:widowControl w:val="0"/>
        <w:autoSpaceDE w:val="0"/>
        <w:autoSpaceDN w:val="0"/>
        <w:adjustRightInd w:val="0"/>
        <w:jc w:val="both"/>
        <w:rPr>
          <w:rFonts w:ascii="NewsGoth TL" w:hAnsi="NewsGoth TL"/>
          <w:bCs/>
          <w:sz w:val="22"/>
          <w:szCs w:val="22"/>
        </w:rPr>
      </w:pPr>
      <w:r w:rsidRPr="003A4C10">
        <w:rPr>
          <w:rFonts w:ascii="NewsGoth TL" w:hAnsi="NewsGoth TL"/>
          <w:sz w:val="22"/>
          <w:szCs w:val="22"/>
        </w:rPr>
        <w:t>Piedāvājumam jābūt spēkā vismaz 60 dienas no piedāvājumu iesniegšanas termiņa beigām.</w:t>
      </w:r>
    </w:p>
    <w:p w14:paraId="5706308E" w14:textId="77777777" w:rsidR="000875DC" w:rsidRPr="003A4C10" w:rsidRDefault="000875DC" w:rsidP="000875DC">
      <w:pPr>
        <w:widowControl w:val="0"/>
        <w:autoSpaceDE w:val="0"/>
        <w:autoSpaceDN w:val="0"/>
        <w:adjustRightInd w:val="0"/>
        <w:jc w:val="both"/>
        <w:rPr>
          <w:rFonts w:ascii="NewsGoth TL" w:hAnsi="NewsGoth TL"/>
          <w:b/>
          <w:bCs/>
          <w:sz w:val="22"/>
          <w:szCs w:val="22"/>
        </w:rPr>
      </w:pPr>
    </w:p>
    <w:p w14:paraId="2381A38F" w14:textId="77777777" w:rsidR="00DD0E63" w:rsidRPr="00DD0E63" w:rsidRDefault="000875DC" w:rsidP="000875DC">
      <w:pPr>
        <w:widowControl w:val="0"/>
        <w:autoSpaceDE w:val="0"/>
        <w:autoSpaceDN w:val="0"/>
        <w:adjustRightInd w:val="0"/>
        <w:jc w:val="both"/>
        <w:rPr>
          <w:rFonts w:ascii="NewsGoth TL" w:hAnsi="NewsGoth TL"/>
          <w:b/>
          <w:bCs/>
          <w:sz w:val="22"/>
          <w:szCs w:val="22"/>
        </w:rPr>
      </w:pPr>
      <w:r w:rsidRPr="00DD0E63">
        <w:rPr>
          <w:rFonts w:ascii="NewsGoth TL" w:hAnsi="NewsGoth TL"/>
          <w:b/>
          <w:bCs/>
          <w:sz w:val="22"/>
          <w:szCs w:val="22"/>
        </w:rPr>
        <w:t>Norēķinu kārtība</w:t>
      </w:r>
    </w:p>
    <w:p w14:paraId="690DEDB3" w14:textId="4E27D867" w:rsidR="00AE3105" w:rsidRDefault="00051C16" w:rsidP="003F72AC">
      <w:pPr>
        <w:widowControl w:val="0"/>
        <w:autoSpaceDE w:val="0"/>
        <w:autoSpaceDN w:val="0"/>
        <w:adjustRightInd w:val="0"/>
        <w:jc w:val="both"/>
        <w:rPr>
          <w:rFonts w:ascii="NewsGoth TL" w:hAnsi="NewsGoth TL"/>
          <w:bCs/>
          <w:sz w:val="22"/>
          <w:szCs w:val="22"/>
        </w:rPr>
      </w:pPr>
      <w:r>
        <w:rPr>
          <w:rFonts w:ascii="NewsGoth TL" w:hAnsi="NewsGoth TL"/>
          <w:bCs/>
          <w:sz w:val="22"/>
          <w:szCs w:val="22"/>
        </w:rPr>
        <w:t>1</w:t>
      </w:r>
      <w:r w:rsidR="00AE3105" w:rsidRPr="00AE3105">
        <w:rPr>
          <w:rFonts w:ascii="NewsGoth TL" w:hAnsi="NewsGoth TL"/>
          <w:bCs/>
          <w:sz w:val="22"/>
          <w:szCs w:val="22"/>
        </w:rPr>
        <w:t xml:space="preserve">5 (piecpadsmit) kalendāro dienu laikā pēc </w:t>
      </w:r>
      <w:r w:rsidR="00AE3105">
        <w:rPr>
          <w:rFonts w:ascii="NewsGoth TL" w:hAnsi="NewsGoth TL"/>
          <w:bCs/>
          <w:sz w:val="22"/>
          <w:szCs w:val="22"/>
        </w:rPr>
        <w:t xml:space="preserve">piegādes un </w:t>
      </w:r>
      <w:r w:rsidR="00AE3105" w:rsidRPr="00AE3105">
        <w:rPr>
          <w:rFonts w:ascii="NewsGoth TL" w:hAnsi="NewsGoth TL"/>
          <w:bCs/>
          <w:sz w:val="22"/>
          <w:szCs w:val="22"/>
        </w:rPr>
        <w:t>rēķina saņemšanas</w:t>
      </w:r>
      <w:r w:rsidR="003F72AC">
        <w:rPr>
          <w:rFonts w:ascii="NewsGoth TL" w:hAnsi="NewsGoth TL"/>
          <w:bCs/>
          <w:sz w:val="22"/>
          <w:szCs w:val="22"/>
        </w:rPr>
        <w:t>.</w:t>
      </w:r>
    </w:p>
    <w:p w14:paraId="3F545B91" w14:textId="77777777" w:rsidR="003F72AC" w:rsidRPr="003F72AC" w:rsidRDefault="003F72AC" w:rsidP="003F72AC">
      <w:pPr>
        <w:widowControl w:val="0"/>
        <w:autoSpaceDE w:val="0"/>
        <w:autoSpaceDN w:val="0"/>
        <w:adjustRightInd w:val="0"/>
        <w:jc w:val="both"/>
        <w:rPr>
          <w:rFonts w:ascii="NewsGoth TL" w:hAnsi="NewsGoth TL"/>
          <w:bCs/>
          <w:sz w:val="22"/>
          <w:szCs w:val="22"/>
        </w:rPr>
      </w:pPr>
    </w:p>
    <w:p w14:paraId="58DCE246" w14:textId="59DA589D" w:rsidR="009F4CD5" w:rsidRPr="003A4C10" w:rsidRDefault="009F4CD5" w:rsidP="009F4CD5">
      <w:pPr>
        <w:tabs>
          <w:tab w:val="left" w:pos="960"/>
        </w:tabs>
        <w:contextualSpacing/>
        <w:jc w:val="both"/>
        <w:rPr>
          <w:rFonts w:ascii="NewsGoth TL" w:hAnsi="NewsGoth TL"/>
          <w:sz w:val="22"/>
          <w:szCs w:val="22"/>
          <w:lang w:eastAsia="en-US"/>
        </w:rPr>
      </w:pPr>
      <w:r w:rsidRPr="003A4C10">
        <w:rPr>
          <w:rFonts w:ascii="NewsGoth TL" w:hAnsi="NewsGoth TL"/>
          <w:b/>
          <w:sz w:val="22"/>
          <w:szCs w:val="22"/>
          <w:lang w:eastAsia="en-US"/>
        </w:rPr>
        <w:t>Kontaktpersona:</w:t>
      </w:r>
      <w:r w:rsidRPr="003A4C10">
        <w:rPr>
          <w:rFonts w:ascii="NewsGoth TL" w:hAnsi="NewsGoth TL"/>
          <w:sz w:val="22"/>
          <w:szCs w:val="22"/>
          <w:lang w:eastAsia="en-US"/>
        </w:rPr>
        <w:t xml:space="preserve"> SIA „Valmieras ūdens” </w:t>
      </w:r>
      <w:r w:rsidR="00AE3105">
        <w:rPr>
          <w:rFonts w:ascii="NewsGoth TL" w:hAnsi="NewsGoth TL"/>
          <w:sz w:val="22"/>
          <w:szCs w:val="22"/>
          <w:lang w:eastAsia="en-US"/>
        </w:rPr>
        <w:t xml:space="preserve">Siltumtīklu </w:t>
      </w:r>
      <w:r w:rsidRPr="003A4C10">
        <w:rPr>
          <w:rFonts w:ascii="NewsGoth TL" w:hAnsi="NewsGoth TL"/>
          <w:sz w:val="22"/>
          <w:szCs w:val="22"/>
          <w:lang w:eastAsia="en-US"/>
        </w:rPr>
        <w:t xml:space="preserve">daļas vadītājs </w:t>
      </w:r>
      <w:r w:rsidR="00AE3105">
        <w:rPr>
          <w:rFonts w:ascii="NewsGoth TL" w:hAnsi="NewsGoth TL"/>
          <w:sz w:val="22"/>
          <w:szCs w:val="22"/>
          <w:lang w:eastAsia="en-US"/>
        </w:rPr>
        <w:t>Māris Heinols</w:t>
      </w:r>
      <w:r w:rsidRPr="003A4C10">
        <w:rPr>
          <w:rFonts w:ascii="NewsGoth TL" w:hAnsi="NewsGoth TL"/>
          <w:sz w:val="22"/>
          <w:szCs w:val="22"/>
          <w:lang w:eastAsia="en-US"/>
        </w:rPr>
        <w:t xml:space="preserve"> (t</w:t>
      </w:r>
      <w:r w:rsidR="00DD0E63">
        <w:rPr>
          <w:rFonts w:ascii="NewsGoth TL" w:hAnsi="NewsGoth TL"/>
          <w:sz w:val="22"/>
          <w:szCs w:val="22"/>
          <w:lang w:eastAsia="en-US"/>
        </w:rPr>
        <w:t>ālrunis</w:t>
      </w:r>
      <w:r w:rsidRPr="003A4C10">
        <w:rPr>
          <w:rFonts w:ascii="NewsGoth TL" w:hAnsi="NewsGoth TL"/>
          <w:sz w:val="22"/>
          <w:szCs w:val="22"/>
          <w:lang w:eastAsia="en-US"/>
        </w:rPr>
        <w:t xml:space="preserve"> - </w:t>
      </w:r>
      <w:r w:rsidR="00AE3105">
        <w:rPr>
          <w:rFonts w:ascii="NewsGoth TL" w:hAnsi="NewsGoth TL"/>
          <w:sz w:val="22"/>
          <w:szCs w:val="22"/>
          <w:lang w:eastAsia="en-US"/>
        </w:rPr>
        <w:t>20217455</w:t>
      </w:r>
      <w:r w:rsidRPr="003A4C10">
        <w:rPr>
          <w:rFonts w:ascii="NewsGoth TL" w:hAnsi="NewsGoth TL"/>
          <w:sz w:val="22"/>
          <w:szCs w:val="22"/>
          <w:lang w:eastAsia="en-US"/>
        </w:rPr>
        <w:t xml:space="preserve">, e-pasts: </w:t>
      </w:r>
      <w:hyperlink r:id="rId8" w:history="1">
        <w:r w:rsidR="00AE3105" w:rsidRPr="00C513E9">
          <w:rPr>
            <w:rStyle w:val="Hipersaite"/>
            <w:rFonts w:ascii="NewsGoth TL" w:hAnsi="NewsGoth TL"/>
            <w:sz w:val="22"/>
            <w:szCs w:val="22"/>
            <w:lang w:eastAsia="en-US"/>
          </w:rPr>
          <w:t>maris.heinols@valmierasudens.lv</w:t>
        </w:r>
      </w:hyperlink>
      <w:r w:rsidRPr="003A4C10">
        <w:rPr>
          <w:rFonts w:ascii="NewsGoth TL" w:hAnsi="NewsGoth TL"/>
          <w:sz w:val="22"/>
          <w:szCs w:val="22"/>
          <w:lang w:eastAsia="en-US"/>
        </w:rPr>
        <w:t>)</w:t>
      </w:r>
    </w:p>
    <w:p w14:paraId="2CE17145" w14:textId="77777777" w:rsidR="00181B86" w:rsidRPr="003A4C10" w:rsidRDefault="00181B86" w:rsidP="00181B86">
      <w:pPr>
        <w:widowControl w:val="0"/>
        <w:autoSpaceDE w:val="0"/>
        <w:autoSpaceDN w:val="0"/>
        <w:adjustRightInd w:val="0"/>
        <w:rPr>
          <w:rFonts w:ascii="NewsGoth TL" w:hAnsi="NewsGoth TL"/>
          <w:bCs/>
          <w:sz w:val="22"/>
          <w:szCs w:val="22"/>
        </w:rPr>
      </w:pPr>
    </w:p>
    <w:p w14:paraId="5FC335BD" w14:textId="0172A86F" w:rsidR="00181B86" w:rsidRPr="006B75C3" w:rsidRDefault="00181B86" w:rsidP="00181B86">
      <w:pPr>
        <w:widowControl w:val="0"/>
        <w:autoSpaceDE w:val="0"/>
        <w:autoSpaceDN w:val="0"/>
        <w:adjustRightInd w:val="0"/>
        <w:rPr>
          <w:rFonts w:ascii="NewsGoth TL" w:hAnsi="NewsGoth TL"/>
          <w:sz w:val="22"/>
          <w:szCs w:val="22"/>
        </w:rPr>
      </w:pPr>
      <w:r w:rsidRPr="003A4C10">
        <w:rPr>
          <w:rFonts w:ascii="NewsGoth TL" w:hAnsi="NewsGoth TL"/>
          <w:sz w:val="22"/>
          <w:szCs w:val="22"/>
        </w:rPr>
        <w:t>Pielikums N</w:t>
      </w:r>
      <w:r w:rsidR="00CA42AD" w:rsidRPr="003A4C10">
        <w:rPr>
          <w:rFonts w:ascii="NewsGoth TL" w:hAnsi="NewsGoth TL"/>
          <w:sz w:val="22"/>
          <w:szCs w:val="22"/>
        </w:rPr>
        <w:t xml:space="preserve">r.1: </w:t>
      </w:r>
      <w:r w:rsidR="00CA42AD" w:rsidRPr="006B75C3">
        <w:rPr>
          <w:rFonts w:ascii="NewsGoth TL" w:hAnsi="NewsGoth TL"/>
          <w:sz w:val="22"/>
          <w:szCs w:val="22"/>
        </w:rPr>
        <w:t>Tehniskā specifikācija</w:t>
      </w:r>
      <w:r w:rsidR="00A77F95" w:rsidRPr="006B75C3">
        <w:rPr>
          <w:rFonts w:ascii="NewsGoth TL" w:hAnsi="NewsGoth TL"/>
          <w:sz w:val="22"/>
          <w:szCs w:val="22"/>
        </w:rPr>
        <w:t>;</w:t>
      </w:r>
    </w:p>
    <w:p w14:paraId="5EF16D0C" w14:textId="77777777" w:rsidR="00181B86" w:rsidRPr="006B75C3" w:rsidRDefault="00181B86" w:rsidP="00181B86">
      <w:pPr>
        <w:widowControl w:val="0"/>
        <w:autoSpaceDE w:val="0"/>
        <w:autoSpaceDN w:val="0"/>
        <w:adjustRightInd w:val="0"/>
        <w:rPr>
          <w:rFonts w:ascii="NewsGoth TL" w:hAnsi="NewsGoth TL"/>
          <w:sz w:val="22"/>
          <w:szCs w:val="22"/>
        </w:rPr>
      </w:pPr>
      <w:r w:rsidRPr="006B75C3">
        <w:rPr>
          <w:rFonts w:ascii="NewsGoth TL" w:hAnsi="NewsGoth TL"/>
          <w:sz w:val="22"/>
          <w:szCs w:val="22"/>
        </w:rPr>
        <w:t>Pielikums Nr.2: Piedāvājuma forma</w:t>
      </w:r>
      <w:r w:rsidR="00A77F95" w:rsidRPr="006B75C3">
        <w:rPr>
          <w:rFonts w:ascii="NewsGoth TL" w:hAnsi="NewsGoth TL"/>
          <w:sz w:val="22"/>
          <w:szCs w:val="22"/>
        </w:rPr>
        <w:t>;</w:t>
      </w:r>
      <w:r w:rsidRPr="006B75C3">
        <w:rPr>
          <w:rFonts w:ascii="NewsGoth TL" w:hAnsi="NewsGoth TL"/>
          <w:sz w:val="22"/>
          <w:szCs w:val="22"/>
        </w:rPr>
        <w:t xml:space="preserve"> </w:t>
      </w:r>
    </w:p>
    <w:p w14:paraId="6EF159F2" w14:textId="52063278" w:rsidR="00A77F95" w:rsidRPr="006B75C3" w:rsidRDefault="00425817"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Nr.3:</w:t>
      </w:r>
      <w:r w:rsidR="00EF345B" w:rsidRPr="006B75C3">
        <w:rPr>
          <w:rFonts w:ascii="NewsGoth TL" w:hAnsi="NewsGoth TL"/>
          <w:sz w:val="22"/>
          <w:szCs w:val="22"/>
        </w:rPr>
        <w:t xml:space="preserve"> </w:t>
      </w:r>
      <w:r w:rsidR="00AE3105" w:rsidRPr="00AE3105">
        <w:rPr>
          <w:rFonts w:ascii="NewsGoth TL" w:hAnsi="NewsGoth TL"/>
          <w:sz w:val="22"/>
          <w:szCs w:val="22"/>
        </w:rPr>
        <w:t>Pretendenta pieredzi apliecinoša saraksta veidne</w:t>
      </w:r>
      <w:r w:rsidR="00A77F95" w:rsidRPr="006B75C3">
        <w:rPr>
          <w:rFonts w:ascii="NewsGoth TL" w:hAnsi="NewsGoth TL"/>
          <w:sz w:val="22"/>
          <w:szCs w:val="22"/>
        </w:rPr>
        <w:t>;</w:t>
      </w:r>
    </w:p>
    <w:p w14:paraId="0EBB07DC" w14:textId="402B22F3" w:rsidR="0053562F" w:rsidRPr="003A4C10" w:rsidRDefault="00863780" w:rsidP="00425817">
      <w:pPr>
        <w:widowControl w:val="0"/>
        <w:autoSpaceDE w:val="0"/>
        <w:autoSpaceDN w:val="0"/>
        <w:adjustRightInd w:val="0"/>
        <w:ind w:left="1701" w:hanging="1701"/>
        <w:rPr>
          <w:rFonts w:ascii="NewsGoth TL" w:hAnsi="NewsGoth TL"/>
          <w:sz w:val="22"/>
          <w:szCs w:val="22"/>
        </w:rPr>
      </w:pPr>
      <w:r>
        <w:rPr>
          <w:rFonts w:ascii="NewsGoth TL" w:hAnsi="NewsGoth TL"/>
          <w:sz w:val="22"/>
          <w:szCs w:val="22"/>
        </w:rPr>
        <w:t>Pielikums Nr.</w:t>
      </w:r>
      <w:r w:rsidR="00AE3105">
        <w:rPr>
          <w:rFonts w:ascii="NewsGoth TL" w:hAnsi="NewsGoth TL"/>
          <w:sz w:val="22"/>
          <w:szCs w:val="22"/>
        </w:rPr>
        <w:t>4</w:t>
      </w:r>
      <w:r>
        <w:rPr>
          <w:rFonts w:ascii="NewsGoth TL" w:hAnsi="NewsGoth TL"/>
          <w:sz w:val="22"/>
          <w:szCs w:val="22"/>
        </w:rPr>
        <w:t>: Līguma projekt</w:t>
      </w:r>
      <w:r w:rsidR="00B05033">
        <w:rPr>
          <w:rFonts w:ascii="NewsGoth TL" w:hAnsi="NewsGoth TL"/>
          <w:sz w:val="22"/>
          <w:szCs w:val="22"/>
        </w:rPr>
        <w:t>s</w:t>
      </w:r>
      <w:r w:rsidR="0053562F" w:rsidRPr="006B75C3">
        <w:rPr>
          <w:rFonts w:ascii="NewsGoth TL" w:hAnsi="NewsGoth TL"/>
          <w:sz w:val="22"/>
          <w:szCs w:val="22"/>
        </w:rPr>
        <w:t>.</w:t>
      </w:r>
    </w:p>
    <w:p w14:paraId="38292D1B" w14:textId="77777777" w:rsidR="000875DC" w:rsidRPr="003A4C10" w:rsidRDefault="000875DC" w:rsidP="00181B86">
      <w:pPr>
        <w:widowControl w:val="0"/>
        <w:autoSpaceDE w:val="0"/>
        <w:autoSpaceDN w:val="0"/>
        <w:adjustRightInd w:val="0"/>
        <w:rPr>
          <w:rFonts w:ascii="NewsGoth TL" w:hAnsi="NewsGoth TL"/>
          <w:b/>
          <w:bCs/>
          <w:sz w:val="22"/>
          <w:szCs w:val="22"/>
        </w:rPr>
      </w:pPr>
    </w:p>
    <w:p w14:paraId="1EB448C4" w14:textId="77777777" w:rsidR="00DD0E63" w:rsidRDefault="00DD0E63" w:rsidP="00181B86">
      <w:pPr>
        <w:widowControl w:val="0"/>
        <w:autoSpaceDE w:val="0"/>
        <w:autoSpaceDN w:val="0"/>
        <w:adjustRightInd w:val="0"/>
        <w:rPr>
          <w:rFonts w:ascii="NewsGoth TL" w:hAnsi="NewsGoth TL"/>
          <w:b/>
          <w:bCs/>
          <w:sz w:val="22"/>
          <w:szCs w:val="22"/>
        </w:rPr>
      </w:pPr>
    </w:p>
    <w:p w14:paraId="05584685" w14:textId="77777777" w:rsidR="00181B86" w:rsidRPr="003A4C10" w:rsidRDefault="00181B86" w:rsidP="00181B86">
      <w:pPr>
        <w:widowControl w:val="0"/>
        <w:autoSpaceDE w:val="0"/>
        <w:autoSpaceDN w:val="0"/>
        <w:adjustRightInd w:val="0"/>
        <w:rPr>
          <w:rFonts w:ascii="NewsGoth TL" w:hAnsi="NewsGoth TL"/>
          <w:b/>
          <w:bCs/>
          <w:sz w:val="22"/>
          <w:szCs w:val="22"/>
        </w:rPr>
      </w:pPr>
      <w:r w:rsidRPr="003A4C10">
        <w:rPr>
          <w:rFonts w:ascii="NewsGoth TL" w:hAnsi="NewsGoth TL"/>
          <w:b/>
          <w:bCs/>
          <w:sz w:val="22"/>
          <w:szCs w:val="22"/>
        </w:rPr>
        <w:t>Ie</w:t>
      </w:r>
      <w:r w:rsidR="009F4CD5" w:rsidRPr="003A4C10">
        <w:rPr>
          <w:rFonts w:ascii="NewsGoth TL" w:hAnsi="NewsGoth TL"/>
          <w:b/>
          <w:bCs/>
          <w:sz w:val="22"/>
          <w:szCs w:val="22"/>
        </w:rPr>
        <w:t>pirkuma komisijas priekšsēdētājs</w:t>
      </w:r>
      <w:r w:rsidR="009F4CD5" w:rsidRPr="003A4C10">
        <w:rPr>
          <w:rFonts w:ascii="NewsGoth TL" w:hAnsi="NewsGoth TL"/>
          <w:b/>
          <w:bCs/>
          <w:sz w:val="22"/>
          <w:szCs w:val="22"/>
        </w:rPr>
        <w:tab/>
      </w:r>
      <w:r w:rsidRPr="003A4C10">
        <w:rPr>
          <w:rFonts w:ascii="NewsGoth TL" w:hAnsi="NewsGoth TL"/>
          <w:b/>
          <w:bCs/>
          <w:sz w:val="22"/>
          <w:szCs w:val="22"/>
        </w:rPr>
        <w:tab/>
      </w:r>
      <w:r w:rsid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00D4061C" w:rsidRPr="003A4C10">
        <w:rPr>
          <w:rFonts w:ascii="NewsGoth TL" w:hAnsi="NewsGoth TL"/>
          <w:b/>
          <w:bCs/>
          <w:sz w:val="22"/>
          <w:szCs w:val="22"/>
        </w:rPr>
        <w:tab/>
      </w:r>
      <w:proofErr w:type="spellStart"/>
      <w:r w:rsidRPr="003A4C10">
        <w:rPr>
          <w:rFonts w:ascii="NewsGoth TL" w:hAnsi="NewsGoth TL"/>
          <w:b/>
          <w:bCs/>
          <w:sz w:val="22"/>
          <w:szCs w:val="22"/>
        </w:rPr>
        <w:t>I.</w:t>
      </w:r>
      <w:r w:rsidR="009F4CD5" w:rsidRPr="003A4C10">
        <w:rPr>
          <w:rFonts w:ascii="NewsGoth TL" w:hAnsi="NewsGoth TL"/>
          <w:b/>
          <w:bCs/>
          <w:sz w:val="22"/>
          <w:szCs w:val="22"/>
        </w:rPr>
        <w:t>Frišfelds</w:t>
      </w:r>
      <w:proofErr w:type="spellEnd"/>
    </w:p>
    <w:p w14:paraId="26962273" w14:textId="77777777" w:rsidR="002C71F0" w:rsidRDefault="002C71F0" w:rsidP="009F4CD5">
      <w:pPr>
        <w:pStyle w:val="Sarakstarindkopa"/>
        <w:keepNext/>
        <w:spacing w:after="0" w:line="240" w:lineRule="auto"/>
        <w:jc w:val="right"/>
        <w:outlineLvl w:val="2"/>
        <w:rPr>
          <w:rFonts w:ascii="NewsGoth TL" w:hAnsi="NewsGoth TL"/>
          <w:b/>
          <w:bCs/>
        </w:rPr>
      </w:pPr>
      <w:r>
        <w:rPr>
          <w:rFonts w:ascii="NewsGoth TL" w:hAnsi="NewsGoth TL"/>
          <w:b/>
          <w:bCs/>
        </w:rPr>
        <w:br w:type="page"/>
      </w:r>
      <w:r>
        <w:rPr>
          <w:rFonts w:ascii="NewsGoth TL" w:hAnsi="NewsGoth TL"/>
          <w:b/>
          <w:bCs/>
        </w:rPr>
        <w:lastRenderedPageBreak/>
        <w:t>Pielikums Nr.1</w:t>
      </w:r>
    </w:p>
    <w:p w14:paraId="68B47037" w14:textId="77777777" w:rsidR="00662C12" w:rsidRPr="006D223A" w:rsidRDefault="00662C12" w:rsidP="009F4CD5">
      <w:pPr>
        <w:keepNext/>
        <w:ind w:left="720"/>
        <w:contextualSpacing/>
        <w:jc w:val="center"/>
        <w:outlineLvl w:val="2"/>
        <w:rPr>
          <w:rFonts w:ascii="NewsGoth TL" w:hAnsi="NewsGoth TL"/>
          <w:lang w:eastAsia="en-US"/>
        </w:rPr>
      </w:pPr>
      <w:r w:rsidRPr="006D223A">
        <w:rPr>
          <w:rFonts w:ascii="NewsGoth TL" w:hAnsi="NewsGoth TL"/>
          <w:lang w:eastAsia="en-US"/>
        </w:rPr>
        <w:t>TEHNISKĀ SPECIFIKĀCIJA</w:t>
      </w:r>
    </w:p>
    <w:p w14:paraId="6D41D109" w14:textId="77777777" w:rsidR="00A77F95" w:rsidRPr="00662C12" w:rsidRDefault="00A77F95" w:rsidP="009F4CD5">
      <w:pPr>
        <w:keepNext/>
        <w:ind w:left="720"/>
        <w:contextualSpacing/>
        <w:jc w:val="center"/>
        <w:outlineLvl w:val="2"/>
        <w:rPr>
          <w:rFonts w:ascii="NewsGoth TL" w:hAnsi="NewsGoth TL"/>
          <w:sz w:val="28"/>
          <w:szCs w:val="28"/>
          <w:lang w:eastAsia="en-US"/>
        </w:rPr>
      </w:pPr>
    </w:p>
    <w:p w14:paraId="10FD250F" w14:textId="578C4567" w:rsidR="009F4CD5" w:rsidRPr="00780561" w:rsidRDefault="009F4CD5" w:rsidP="009F4CD5">
      <w:pPr>
        <w:numPr>
          <w:ilvl w:val="0"/>
          <w:numId w:val="18"/>
        </w:numPr>
        <w:spacing w:line="276" w:lineRule="auto"/>
        <w:ind w:left="360"/>
        <w:contextualSpacing/>
        <w:rPr>
          <w:rFonts w:ascii="NewsGoth TL" w:hAnsi="NewsGoth TL"/>
          <w:b/>
          <w:sz w:val="22"/>
          <w:szCs w:val="22"/>
          <w:lang w:eastAsia="en-US"/>
        </w:rPr>
      </w:pPr>
      <w:r w:rsidRPr="00780561">
        <w:rPr>
          <w:rFonts w:ascii="NewsGoth TL" w:hAnsi="NewsGoth TL"/>
          <w:b/>
          <w:sz w:val="22"/>
          <w:szCs w:val="22"/>
          <w:lang w:eastAsia="en-US"/>
        </w:rPr>
        <w:t>Vispārīg</w:t>
      </w:r>
      <w:r w:rsidR="004E0595" w:rsidRPr="00780561">
        <w:rPr>
          <w:rFonts w:ascii="NewsGoth TL" w:hAnsi="NewsGoth TL"/>
          <w:b/>
          <w:sz w:val="22"/>
          <w:szCs w:val="22"/>
          <w:lang w:eastAsia="en-US"/>
        </w:rPr>
        <w:t>ā informācija</w:t>
      </w:r>
    </w:p>
    <w:p w14:paraId="78D75CFE" w14:textId="25F1709F" w:rsidR="004E0595" w:rsidRPr="00780561" w:rsidRDefault="004E0595" w:rsidP="004E0595">
      <w:pPr>
        <w:autoSpaceDE w:val="0"/>
        <w:autoSpaceDN w:val="0"/>
        <w:adjustRightInd w:val="0"/>
        <w:jc w:val="both"/>
        <w:rPr>
          <w:rFonts w:ascii="NewsGoth TL" w:hAnsi="NewsGoth TL"/>
          <w:sz w:val="22"/>
          <w:szCs w:val="22"/>
          <w:lang w:eastAsia="en-US"/>
        </w:rPr>
      </w:pPr>
      <w:r w:rsidRPr="00780561">
        <w:rPr>
          <w:rFonts w:ascii="NewsGoth TL" w:hAnsi="NewsGoth TL"/>
          <w:sz w:val="22"/>
          <w:szCs w:val="22"/>
          <w:lang w:eastAsia="en-US"/>
        </w:rPr>
        <w:t xml:space="preserve">Tirgus izpētes priekšmets sastāv no </w:t>
      </w:r>
      <w:r w:rsidR="00051C16">
        <w:rPr>
          <w:rFonts w:ascii="NewsGoth TL" w:hAnsi="NewsGoth TL"/>
          <w:sz w:val="22"/>
          <w:szCs w:val="22"/>
          <w:lang w:eastAsia="en-US"/>
        </w:rPr>
        <w:t>2 (divām)</w:t>
      </w:r>
      <w:r w:rsidRPr="00780561">
        <w:rPr>
          <w:rFonts w:ascii="NewsGoth TL" w:hAnsi="NewsGoth TL"/>
          <w:sz w:val="22"/>
          <w:szCs w:val="22"/>
          <w:lang w:eastAsia="en-US"/>
        </w:rPr>
        <w:t xml:space="preserve"> tirgus izpētes daļām, kas sadalītas </w:t>
      </w:r>
      <w:r w:rsidR="00C32C67" w:rsidRPr="00780561">
        <w:rPr>
          <w:rFonts w:ascii="NewsGoth TL" w:hAnsi="NewsGoth TL"/>
          <w:sz w:val="22"/>
          <w:szCs w:val="22"/>
          <w:lang w:eastAsia="en-US"/>
        </w:rPr>
        <w:t>lotēs</w:t>
      </w:r>
      <w:r w:rsidRPr="00780561">
        <w:rPr>
          <w:rFonts w:ascii="NewsGoth TL" w:hAnsi="NewsGoth TL"/>
          <w:sz w:val="22"/>
          <w:szCs w:val="22"/>
          <w:lang w:eastAsia="en-US"/>
        </w:rPr>
        <w:t>:</w:t>
      </w:r>
    </w:p>
    <w:p w14:paraId="79176B9D" w14:textId="67F35904" w:rsidR="004E0595" w:rsidRPr="00780561" w:rsidRDefault="004E0595" w:rsidP="004E0595">
      <w:pPr>
        <w:autoSpaceDE w:val="0"/>
        <w:autoSpaceDN w:val="0"/>
        <w:adjustRightInd w:val="0"/>
        <w:jc w:val="both"/>
        <w:rPr>
          <w:rFonts w:ascii="NewsGoth TL" w:hAnsi="NewsGoth TL"/>
          <w:sz w:val="22"/>
          <w:szCs w:val="22"/>
          <w:lang w:eastAsia="en-US"/>
        </w:rPr>
      </w:pPr>
      <w:r w:rsidRPr="00780561">
        <w:rPr>
          <w:rFonts w:ascii="NewsGoth TL" w:hAnsi="NewsGoth TL"/>
          <w:sz w:val="22"/>
          <w:szCs w:val="22"/>
          <w:lang w:eastAsia="en-US"/>
        </w:rPr>
        <w:t xml:space="preserve">1.1. </w:t>
      </w:r>
      <w:proofErr w:type="spellStart"/>
      <w:r w:rsidRPr="00780561">
        <w:rPr>
          <w:rFonts w:ascii="NewsGoth TL" w:hAnsi="NewsGoth TL"/>
          <w:sz w:val="22"/>
          <w:szCs w:val="22"/>
          <w:lang w:eastAsia="en-US"/>
        </w:rPr>
        <w:t>Kokskaidru</w:t>
      </w:r>
      <w:proofErr w:type="spellEnd"/>
      <w:r w:rsidRPr="00780561">
        <w:rPr>
          <w:rFonts w:ascii="NewsGoth TL" w:hAnsi="NewsGoth TL"/>
          <w:sz w:val="22"/>
          <w:szCs w:val="22"/>
          <w:lang w:eastAsia="en-US"/>
        </w:rPr>
        <w:t xml:space="preserve"> granulu piegāde “</w:t>
      </w:r>
      <w:proofErr w:type="spellStart"/>
      <w:r w:rsidRPr="00780561">
        <w:rPr>
          <w:rFonts w:ascii="NewsGoth TL" w:hAnsi="NewsGoth TL"/>
          <w:sz w:val="22"/>
          <w:szCs w:val="22"/>
          <w:lang w:eastAsia="en-US"/>
        </w:rPr>
        <w:t>BigBag</w:t>
      </w:r>
      <w:proofErr w:type="spellEnd"/>
      <w:r w:rsidRPr="00780561">
        <w:rPr>
          <w:rFonts w:ascii="NewsGoth TL" w:hAnsi="NewsGoth TL"/>
          <w:sz w:val="22"/>
          <w:szCs w:val="22"/>
          <w:lang w:eastAsia="en-US"/>
        </w:rPr>
        <w:t>” maisos:</w:t>
      </w:r>
    </w:p>
    <w:p w14:paraId="1288633E" w14:textId="040DD105" w:rsidR="004E0595" w:rsidRPr="00780561" w:rsidRDefault="004E0595" w:rsidP="004E0595">
      <w:pPr>
        <w:autoSpaceDE w:val="0"/>
        <w:autoSpaceDN w:val="0"/>
        <w:adjustRightInd w:val="0"/>
        <w:jc w:val="both"/>
        <w:rPr>
          <w:rFonts w:ascii="NewsGoth TL" w:hAnsi="NewsGoth TL"/>
          <w:sz w:val="22"/>
          <w:szCs w:val="22"/>
          <w:lang w:eastAsia="en-US"/>
        </w:rPr>
      </w:pPr>
      <w:r w:rsidRPr="00780561">
        <w:rPr>
          <w:rFonts w:ascii="NewsGoth TL" w:hAnsi="NewsGoth TL"/>
          <w:sz w:val="22"/>
          <w:szCs w:val="22"/>
          <w:lang w:eastAsia="en-US"/>
        </w:rPr>
        <w:tab/>
        <w:t xml:space="preserve">1.1.1. Bērzaines </w:t>
      </w:r>
      <w:r w:rsidR="00C32C67" w:rsidRPr="00780561">
        <w:rPr>
          <w:rFonts w:ascii="NewsGoth TL" w:hAnsi="NewsGoth TL"/>
          <w:sz w:val="22"/>
          <w:szCs w:val="22"/>
          <w:lang w:eastAsia="en-US"/>
        </w:rPr>
        <w:t xml:space="preserve">ciema </w:t>
      </w:r>
      <w:r w:rsidRPr="00780561">
        <w:rPr>
          <w:rFonts w:ascii="NewsGoth TL" w:hAnsi="NewsGoth TL"/>
          <w:sz w:val="22"/>
          <w:szCs w:val="22"/>
          <w:lang w:eastAsia="en-US"/>
        </w:rPr>
        <w:t>katlu māja</w:t>
      </w:r>
      <w:r w:rsidR="00051C16">
        <w:rPr>
          <w:rFonts w:ascii="NewsGoth TL" w:hAnsi="NewsGoth TL"/>
          <w:sz w:val="22"/>
          <w:szCs w:val="22"/>
          <w:lang w:eastAsia="en-US"/>
        </w:rPr>
        <w:t xml:space="preserve"> – Centra iela 9, Bērzaine, Bērzaines pag., Valmieras novads.</w:t>
      </w:r>
    </w:p>
    <w:p w14:paraId="15540915" w14:textId="760D8662" w:rsidR="004E0595" w:rsidRPr="00780561" w:rsidRDefault="004E0595" w:rsidP="004E0595">
      <w:pPr>
        <w:autoSpaceDE w:val="0"/>
        <w:autoSpaceDN w:val="0"/>
        <w:adjustRightInd w:val="0"/>
        <w:jc w:val="both"/>
        <w:rPr>
          <w:rFonts w:ascii="NewsGoth TL" w:hAnsi="NewsGoth TL"/>
          <w:sz w:val="22"/>
          <w:szCs w:val="22"/>
          <w:lang w:eastAsia="en-US"/>
        </w:rPr>
      </w:pPr>
      <w:r w:rsidRPr="00780561">
        <w:rPr>
          <w:rFonts w:ascii="NewsGoth TL" w:hAnsi="NewsGoth TL"/>
          <w:sz w:val="22"/>
          <w:szCs w:val="22"/>
          <w:lang w:eastAsia="en-US"/>
        </w:rPr>
        <w:t>1.2. Kokskaidu granulu piegāde ar specializēto transportu:</w:t>
      </w:r>
    </w:p>
    <w:p w14:paraId="53ED3003" w14:textId="02421403" w:rsidR="004E0595" w:rsidRPr="00780561" w:rsidRDefault="004E0595" w:rsidP="004E0595">
      <w:pPr>
        <w:autoSpaceDE w:val="0"/>
        <w:autoSpaceDN w:val="0"/>
        <w:adjustRightInd w:val="0"/>
        <w:ind w:firstLine="720"/>
        <w:jc w:val="both"/>
        <w:rPr>
          <w:rFonts w:ascii="NewsGoth TL" w:hAnsi="NewsGoth TL"/>
          <w:sz w:val="22"/>
          <w:szCs w:val="22"/>
          <w:lang w:eastAsia="en-US"/>
        </w:rPr>
      </w:pPr>
      <w:r w:rsidRPr="00780561">
        <w:rPr>
          <w:rFonts w:ascii="NewsGoth TL" w:hAnsi="NewsGoth TL"/>
          <w:sz w:val="22"/>
          <w:szCs w:val="22"/>
          <w:lang w:eastAsia="en-US"/>
        </w:rPr>
        <w:t>1.2.1. Burtnieku ciema katlu māja</w:t>
      </w:r>
      <w:r w:rsidR="00051C16">
        <w:rPr>
          <w:rFonts w:ascii="NewsGoth TL" w:hAnsi="NewsGoth TL"/>
          <w:sz w:val="22"/>
          <w:szCs w:val="22"/>
          <w:lang w:eastAsia="en-US"/>
        </w:rPr>
        <w:t xml:space="preserve"> – Jaunatnes iela 15, Burtnieki, Burtnieku pag., Valmieras novads</w:t>
      </w:r>
      <w:r w:rsidRPr="00780561">
        <w:rPr>
          <w:rFonts w:ascii="NewsGoth TL" w:hAnsi="NewsGoth TL"/>
          <w:sz w:val="22"/>
          <w:szCs w:val="22"/>
          <w:lang w:eastAsia="en-US"/>
        </w:rPr>
        <w:t>;</w:t>
      </w:r>
    </w:p>
    <w:p w14:paraId="4D57C492" w14:textId="0702B4A1" w:rsidR="004E0595" w:rsidRPr="00780561" w:rsidRDefault="004E0595" w:rsidP="004E0595">
      <w:pPr>
        <w:autoSpaceDE w:val="0"/>
        <w:autoSpaceDN w:val="0"/>
        <w:adjustRightInd w:val="0"/>
        <w:jc w:val="both"/>
        <w:rPr>
          <w:rFonts w:ascii="NewsGoth TL" w:hAnsi="NewsGoth TL"/>
          <w:sz w:val="22"/>
          <w:szCs w:val="22"/>
          <w:lang w:eastAsia="en-US"/>
        </w:rPr>
      </w:pPr>
      <w:r w:rsidRPr="00780561">
        <w:rPr>
          <w:rFonts w:ascii="NewsGoth TL" w:hAnsi="NewsGoth TL"/>
          <w:sz w:val="22"/>
          <w:szCs w:val="22"/>
          <w:lang w:eastAsia="en-US"/>
        </w:rPr>
        <w:tab/>
        <w:t>1.2.2. Apdzīvotas vietas “</w:t>
      </w:r>
      <w:proofErr w:type="spellStart"/>
      <w:r w:rsidRPr="00780561">
        <w:rPr>
          <w:rFonts w:ascii="NewsGoth TL" w:hAnsi="NewsGoth TL"/>
          <w:sz w:val="22"/>
          <w:szCs w:val="22"/>
          <w:lang w:eastAsia="en-US"/>
        </w:rPr>
        <w:t>Penči</w:t>
      </w:r>
      <w:proofErr w:type="spellEnd"/>
      <w:r w:rsidRPr="00780561">
        <w:rPr>
          <w:rFonts w:ascii="NewsGoth TL" w:hAnsi="NewsGoth TL"/>
          <w:sz w:val="22"/>
          <w:szCs w:val="22"/>
          <w:lang w:eastAsia="en-US"/>
        </w:rPr>
        <w:t>” katlu māja</w:t>
      </w:r>
      <w:r w:rsidR="00051C16">
        <w:rPr>
          <w:rFonts w:ascii="NewsGoth TL" w:hAnsi="NewsGoth TL"/>
          <w:sz w:val="22"/>
          <w:szCs w:val="22"/>
          <w:lang w:eastAsia="en-US"/>
        </w:rPr>
        <w:t xml:space="preserve"> – “</w:t>
      </w:r>
      <w:proofErr w:type="spellStart"/>
      <w:r w:rsidR="00051C16">
        <w:rPr>
          <w:rFonts w:ascii="NewsGoth TL" w:hAnsi="NewsGoth TL"/>
          <w:sz w:val="22"/>
          <w:szCs w:val="22"/>
          <w:lang w:eastAsia="en-US"/>
        </w:rPr>
        <w:t>Penči</w:t>
      </w:r>
      <w:proofErr w:type="spellEnd"/>
      <w:r w:rsidR="00051C16">
        <w:rPr>
          <w:rFonts w:ascii="NewsGoth TL" w:hAnsi="NewsGoth TL"/>
          <w:sz w:val="22"/>
          <w:szCs w:val="22"/>
          <w:lang w:eastAsia="en-US"/>
        </w:rPr>
        <w:t>”, Burtnieku pag., Valmieras novads</w:t>
      </w:r>
      <w:r w:rsidRPr="00780561">
        <w:rPr>
          <w:rFonts w:ascii="NewsGoth TL" w:hAnsi="NewsGoth TL"/>
          <w:sz w:val="22"/>
          <w:szCs w:val="22"/>
          <w:lang w:eastAsia="en-US"/>
        </w:rPr>
        <w:t>.</w:t>
      </w:r>
    </w:p>
    <w:p w14:paraId="1E2239EB" w14:textId="712DD866" w:rsidR="004E0595" w:rsidRPr="00780561" w:rsidRDefault="004E0595" w:rsidP="006D223A">
      <w:pPr>
        <w:autoSpaceDE w:val="0"/>
        <w:autoSpaceDN w:val="0"/>
        <w:adjustRightInd w:val="0"/>
        <w:jc w:val="both"/>
        <w:rPr>
          <w:rFonts w:ascii="NewsGoth TL" w:hAnsi="NewsGoth TL"/>
          <w:sz w:val="22"/>
          <w:szCs w:val="22"/>
          <w:lang w:eastAsia="en-US"/>
        </w:rPr>
      </w:pPr>
      <w:r w:rsidRPr="00780561">
        <w:rPr>
          <w:rFonts w:ascii="NewsGoth TL" w:hAnsi="NewsGoth TL"/>
          <w:sz w:val="22"/>
          <w:szCs w:val="22"/>
          <w:lang w:eastAsia="en-US"/>
        </w:rPr>
        <w:t xml:space="preserve">Pretendents savu piedāvājumu var iesniegt par vienu vai vairākām iepirkuma </w:t>
      </w:r>
      <w:r w:rsidR="000422C9" w:rsidRPr="00780561">
        <w:rPr>
          <w:rFonts w:ascii="NewsGoth TL" w:hAnsi="NewsGoth TL"/>
          <w:sz w:val="22"/>
          <w:szCs w:val="22"/>
          <w:lang w:eastAsia="en-US"/>
        </w:rPr>
        <w:t>lotēm</w:t>
      </w:r>
      <w:r w:rsidRPr="00780561">
        <w:rPr>
          <w:rFonts w:ascii="NewsGoth TL" w:hAnsi="NewsGoth TL"/>
          <w:sz w:val="22"/>
          <w:szCs w:val="22"/>
          <w:lang w:eastAsia="en-US"/>
        </w:rPr>
        <w:t>.</w:t>
      </w:r>
    </w:p>
    <w:p w14:paraId="79B35BA0" w14:textId="6277999D" w:rsidR="009F4CD5" w:rsidRPr="00780561" w:rsidRDefault="004E0595" w:rsidP="009F4CD5">
      <w:pPr>
        <w:numPr>
          <w:ilvl w:val="0"/>
          <w:numId w:val="18"/>
        </w:numPr>
        <w:spacing w:after="200" w:line="276" w:lineRule="auto"/>
        <w:ind w:left="360"/>
        <w:contextualSpacing/>
        <w:jc w:val="both"/>
        <w:rPr>
          <w:rFonts w:ascii="NewsGoth TL" w:hAnsi="NewsGoth TL"/>
          <w:b/>
          <w:sz w:val="22"/>
          <w:szCs w:val="22"/>
          <w:lang w:eastAsia="en-US"/>
        </w:rPr>
      </w:pPr>
      <w:r w:rsidRPr="00780561">
        <w:rPr>
          <w:rFonts w:ascii="NewsGoth TL" w:hAnsi="NewsGoth TL"/>
          <w:b/>
          <w:sz w:val="22"/>
          <w:szCs w:val="22"/>
          <w:lang w:eastAsia="en-US"/>
        </w:rPr>
        <w:t>Specifikācija</w:t>
      </w:r>
    </w:p>
    <w:p w14:paraId="15E4B224" w14:textId="79DF9DCB" w:rsidR="004E0595" w:rsidRPr="00780561" w:rsidRDefault="004E0595" w:rsidP="00544E4B">
      <w:pPr>
        <w:tabs>
          <w:tab w:val="left" w:pos="567"/>
        </w:tabs>
        <w:contextualSpacing/>
        <w:jc w:val="both"/>
        <w:rPr>
          <w:rFonts w:ascii="NewsGoth TL" w:hAnsi="NewsGoth TL" w:cs="Arial"/>
          <w:b/>
          <w:bCs/>
          <w:i/>
          <w:iCs/>
          <w:sz w:val="22"/>
          <w:szCs w:val="22"/>
        </w:rPr>
      </w:pPr>
      <w:r w:rsidRPr="00780561">
        <w:rPr>
          <w:rFonts w:ascii="NewsGoth TL" w:hAnsi="NewsGoth TL" w:cs="Arial"/>
          <w:b/>
          <w:bCs/>
          <w:i/>
          <w:iCs/>
          <w:sz w:val="22"/>
          <w:szCs w:val="22"/>
        </w:rPr>
        <w:t xml:space="preserve">2.1 </w:t>
      </w:r>
      <w:r w:rsidR="00E31213" w:rsidRPr="00780561">
        <w:rPr>
          <w:rFonts w:ascii="NewsGoth TL" w:hAnsi="NewsGoth TL" w:cs="Arial"/>
          <w:b/>
          <w:bCs/>
          <w:i/>
          <w:iCs/>
          <w:sz w:val="22"/>
          <w:szCs w:val="22"/>
        </w:rPr>
        <w:t>T</w:t>
      </w:r>
      <w:r w:rsidRPr="00780561">
        <w:rPr>
          <w:rFonts w:ascii="NewsGoth TL" w:hAnsi="NewsGoth TL" w:cs="Arial"/>
          <w:b/>
          <w:bCs/>
          <w:i/>
          <w:iCs/>
          <w:sz w:val="22"/>
          <w:szCs w:val="22"/>
        </w:rPr>
        <w:t>irgus izpētes daļa (</w:t>
      </w:r>
      <w:proofErr w:type="spellStart"/>
      <w:r w:rsidRPr="00780561">
        <w:rPr>
          <w:rFonts w:ascii="NewsGoth TL" w:hAnsi="NewsGoth TL" w:cs="Arial"/>
          <w:b/>
          <w:bCs/>
          <w:i/>
          <w:iCs/>
          <w:sz w:val="22"/>
          <w:szCs w:val="22"/>
        </w:rPr>
        <w:t>kokskaidu</w:t>
      </w:r>
      <w:proofErr w:type="spellEnd"/>
      <w:r w:rsidRPr="00780561">
        <w:rPr>
          <w:rFonts w:ascii="NewsGoth TL" w:hAnsi="NewsGoth TL" w:cs="Arial"/>
          <w:b/>
          <w:bCs/>
          <w:i/>
          <w:iCs/>
          <w:sz w:val="22"/>
          <w:szCs w:val="22"/>
        </w:rPr>
        <w:t xml:space="preserve"> granulu piegāde “</w:t>
      </w:r>
      <w:proofErr w:type="spellStart"/>
      <w:r w:rsidRPr="00780561">
        <w:rPr>
          <w:rFonts w:ascii="NewsGoth TL" w:hAnsi="NewsGoth TL" w:cs="Arial"/>
          <w:b/>
          <w:bCs/>
          <w:i/>
          <w:iCs/>
          <w:sz w:val="22"/>
          <w:szCs w:val="22"/>
        </w:rPr>
        <w:t>BigBag</w:t>
      </w:r>
      <w:proofErr w:type="spellEnd"/>
      <w:r w:rsidRPr="00780561">
        <w:rPr>
          <w:rFonts w:ascii="NewsGoth TL" w:hAnsi="NewsGoth TL" w:cs="Arial"/>
          <w:b/>
          <w:bCs/>
          <w:i/>
          <w:iCs/>
          <w:sz w:val="22"/>
          <w:szCs w:val="22"/>
        </w:rPr>
        <w:t>” maisi):</w:t>
      </w:r>
    </w:p>
    <w:p w14:paraId="7C07D4F9" w14:textId="747C51F1" w:rsidR="004E0595" w:rsidRPr="00780561" w:rsidRDefault="009F4CD5" w:rsidP="00E31213">
      <w:pPr>
        <w:contextualSpacing/>
        <w:jc w:val="both"/>
        <w:rPr>
          <w:rFonts w:ascii="NewsGoth TL" w:hAnsi="NewsGoth TL"/>
          <w:sz w:val="22"/>
          <w:szCs w:val="22"/>
        </w:rPr>
      </w:pPr>
      <w:r w:rsidRPr="00780561">
        <w:rPr>
          <w:rFonts w:ascii="NewsGoth TL" w:hAnsi="NewsGoth TL" w:cs="Arial"/>
          <w:sz w:val="22"/>
          <w:szCs w:val="22"/>
        </w:rPr>
        <w:t xml:space="preserve"> </w:t>
      </w:r>
      <w:r w:rsidR="00E31213" w:rsidRPr="00780561">
        <w:rPr>
          <w:rFonts w:ascii="NewsGoth TL" w:hAnsi="NewsGoth TL" w:cs="Arial"/>
          <w:sz w:val="22"/>
          <w:szCs w:val="22"/>
        </w:rPr>
        <w:tab/>
      </w:r>
      <w:r w:rsidR="004E0595" w:rsidRPr="00780561">
        <w:rPr>
          <w:rFonts w:ascii="NewsGoth TL" w:hAnsi="NewsGoth TL"/>
          <w:sz w:val="22"/>
          <w:szCs w:val="22"/>
        </w:rPr>
        <w:t>2.1.1. Tirgus izpētes priekšmets:</w:t>
      </w:r>
    </w:p>
    <w:p w14:paraId="53825927" w14:textId="07E841CB" w:rsidR="004E0595" w:rsidRPr="00780561" w:rsidRDefault="004E0595" w:rsidP="00E31213">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2.1.1.1.</w:t>
      </w:r>
      <w:r w:rsidRPr="00780561">
        <w:rPr>
          <w:rFonts w:ascii="NewsGoth TL" w:hAnsi="NewsGoth TL"/>
          <w:sz w:val="22"/>
          <w:szCs w:val="22"/>
        </w:rPr>
        <w:tab/>
        <w:t>Bērzaines ciema katlu māja, Centra iela 9, Bērzaine, Bērzaines pagasts, Valmieras novads.</w:t>
      </w:r>
    </w:p>
    <w:p w14:paraId="4AA32162" w14:textId="2E6E7B9D" w:rsidR="004E0595" w:rsidRPr="00780561" w:rsidRDefault="004E0595" w:rsidP="00E31213">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2.1.1.2.</w:t>
      </w:r>
      <w:r w:rsidRPr="00780561">
        <w:rPr>
          <w:rFonts w:ascii="NewsGoth TL" w:hAnsi="NewsGoth TL"/>
          <w:sz w:val="22"/>
          <w:szCs w:val="22"/>
        </w:rPr>
        <w:tab/>
        <w:t>Apjoms – ne vairāk kā 130 tonnas.</w:t>
      </w:r>
    </w:p>
    <w:p w14:paraId="6F447BE0" w14:textId="2D60FFBE" w:rsidR="004E0595" w:rsidRPr="00780561" w:rsidRDefault="004E0595" w:rsidP="00E31213">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2.1.1.3.</w:t>
      </w:r>
      <w:r w:rsidRPr="00780561">
        <w:rPr>
          <w:rFonts w:ascii="NewsGoth TL" w:hAnsi="NewsGoth TL"/>
          <w:sz w:val="22"/>
          <w:szCs w:val="22"/>
        </w:rPr>
        <w:tab/>
        <w:t>Pretendentam jāņem vērā tas, ka piegādes apjoms var mainīties (samazināties vai palielināties): kurināmam +/- 15%, apkures perioda sākums +/- 15 dienas, apkures perioda beigas +/- 15 dienas) atkarībā no āra gaisa temperatūras.</w:t>
      </w:r>
    </w:p>
    <w:p w14:paraId="315120F5" w14:textId="7EF7A30C" w:rsidR="004E0595" w:rsidRPr="00780561" w:rsidRDefault="004E0595" w:rsidP="00E31213">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2.1.1.4.</w:t>
      </w:r>
      <w:r w:rsidRPr="00780561">
        <w:rPr>
          <w:rFonts w:ascii="NewsGoth TL" w:hAnsi="NewsGoth TL"/>
          <w:sz w:val="22"/>
          <w:szCs w:val="22"/>
        </w:rPr>
        <w:tab/>
        <w:t xml:space="preserve">Piegādes pieņemšana uz vietas katlu mājā no plkst. 9:00 – 16:00. </w:t>
      </w:r>
    </w:p>
    <w:p w14:paraId="106A3617" w14:textId="13D67519" w:rsidR="004E0595" w:rsidRPr="00780561" w:rsidRDefault="004E0595" w:rsidP="00E31213">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2.1.1.5.</w:t>
      </w:r>
      <w:r w:rsidRPr="00780561">
        <w:rPr>
          <w:rFonts w:ascii="NewsGoth TL" w:hAnsi="NewsGoth TL"/>
          <w:sz w:val="22"/>
          <w:szCs w:val="22"/>
        </w:rPr>
        <w:tab/>
        <w:t>Kokskaidu granulas jāpieved ar Pretendenta transportu (kurināmā cenā jāiekļauj transportēšanas izmaksas).</w:t>
      </w:r>
    </w:p>
    <w:p w14:paraId="55A9D716" w14:textId="6281DA76" w:rsidR="004E0595" w:rsidRPr="00780561" w:rsidRDefault="004E0595" w:rsidP="00E31213">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2.1.1.6.</w:t>
      </w:r>
      <w:r w:rsidRPr="00780561">
        <w:rPr>
          <w:rFonts w:ascii="NewsGoth TL" w:hAnsi="NewsGoth TL"/>
          <w:sz w:val="22"/>
          <w:szCs w:val="22"/>
        </w:rPr>
        <w:tab/>
        <w:t xml:space="preserve">Maksimālais vienas reizes piegādes apjoms līdz 15 </w:t>
      </w:r>
      <w:proofErr w:type="spellStart"/>
      <w:r w:rsidRPr="00780561">
        <w:rPr>
          <w:rFonts w:ascii="NewsGoth TL" w:hAnsi="NewsGoth TL"/>
          <w:sz w:val="22"/>
          <w:szCs w:val="22"/>
        </w:rPr>
        <w:t>gb</w:t>
      </w:r>
      <w:proofErr w:type="spellEnd"/>
      <w:r w:rsidRPr="00780561">
        <w:rPr>
          <w:rFonts w:ascii="NewsGoth TL" w:hAnsi="NewsGoth TL"/>
          <w:sz w:val="22"/>
          <w:szCs w:val="22"/>
        </w:rPr>
        <w:t>. “</w:t>
      </w:r>
      <w:proofErr w:type="spellStart"/>
      <w:r w:rsidRPr="00780561">
        <w:rPr>
          <w:rFonts w:ascii="NewsGoth TL" w:hAnsi="NewsGoth TL"/>
          <w:sz w:val="22"/>
          <w:szCs w:val="22"/>
        </w:rPr>
        <w:t>Big</w:t>
      </w:r>
      <w:proofErr w:type="spellEnd"/>
      <w:r w:rsidRPr="00780561">
        <w:rPr>
          <w:rFonts w:ascii="NewsGoth TL" w:hAnsi="NewsGoth TL"/>
          <w:sz w:val="22"/>
          <w:szCs w:val="22"/>
        </w:rPr>
        <w:t xml:space="preserve"> </w:t>
      </w:r>
      <w:proofErr w:type="spellStart"/>
      <w:r w:rsidRPr="00780561">
        <w:rPr>
          <w:rFonts w:ascii="NewsGoth TL" w:hAnsi="NewsGoth TL"/>
          <w:sz w:val="22"/>
          <w:szCs w:val="22"/>
        </w:rPr>
        <w:t>Bag</w:t>
      </w:r>
      <w:proofErr w:type="spellEnd"/>
      <w:r w:rsidRPr="00780561">
        <w:rPr>
          <w:rFonts w:ascii="NewsGoth TL" w:hAnsi="NewsGoth TL"/>
          <w:sz w:val="22"/>
          <w:szCs w:val="22"/>
        </w:rPr>
        <w:t>” maisi.</w:t>
      </w:r>
    </w:p>
    <w:p w14:paraId="6FAD52D0" w14:textId="725BE5C2" w:rsidR="004E0595" w:rsidRPr="00780561" w:rsidRDefault="004E0595" w:rsidP="00E31213">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2.1.1.7.</w:t>
      </w:r>
      <w:r w:rsidRPr="00780561">
        <w:rPr>
          <w:rFonts w:ascii="NewsGoth TL" w:hAnsi="NewsGoth TL"/>
          <w:sz w:val="22"/>
          <w:szCs w:val="22"/>
        </w:rPr>
        <w:tab/>
      </w:r>
      <w:proofErr w:type="spellStart"/>
      <w:r w:rsidRPr="00780561">
        <w:rPr>
          <w:rFonts w:ascii="NewsGoth TL" w:hAnsi="NewsGoth TL"/>
          <w:sz w:val="22"/>
          <w:szCs w:val="22"/>
        </w:rPr>
        <w:t>Big</w:t>
      </w:r>
      <w:proofErr w:type="spellEnd"/>
      <w:r w:rsidRPr="00780561">
        <w:rPr>
          <w:rFonts w:ascii="NewsGoth TL" w:hAnsi="NewsGoth TL"/>
          <w:sz w:val="22"/>
          <w:szCs w:val="22"/>
        </w:rPr>
        <w:t xml:space="preserve"> </w:t>
      </w:r>
      <w:proofErr w:type="spellStart"/>
      <w:r w:rsidRPr="00780561">
        <w:rPr>
          <w:rFonts w:ascii="NewsGoth TL" w:hAnsi="NewsGoth TL"/>
          <w:sz w:val="22"/>
          <w:szCs w:val="22"/>
        </w:rPr>
        <w:t>Bag</w:t>
      </w:r>
      <w:proofErr w:type="spellEnd"/>
      <w:r w:rsidRPr="00780561">
        <w:rPr>
          <w:rFonts w:ascii="NewsGoth TL" w:hAnsi="NewsGoth TL"/>
          <w:sz w:val="22"/>
          <w:szCs w:val="22"/>
        </w:rPr>
        <w:t xml:space="preserve"> maisiem jābūt marķētiem ar to faktisko svaru.</w:t>
      </w:r>
    </w:p>
    <w:p w14:paraId="674EDE03" w14:textId="10A1B637" w:rsidR="004E0595" w:rsidRPr="00780561" w:rsidRDefault="004E0595" w:rsidP="00E31213">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2.1.1.8.</w:t>
      </w:r>
      <w:r w:rsidRPr="00780561">
        <w:rPr>
          <w:rFonts w:ascii="NewsGoth TL" w:hAnsi="NewsGoth TL"/>
          <w:sz w:val="22"/>
          <w:szCs w:val="22"/>
        </w:rPr>
        <w:tab/>
        <w:t xml:space="preserve">Apmaksa - par katru piegādāto tonnu granulu, kas atbilst iepirkuma procedūrā noteiktajām prasībām un piegādātu katlu mājā. </w:t>
      </w:r>
      <w:r w:rsidRPr="00780561">
        <w:rPr>
          <w:rFonts w:ascii="NewsGoth TL" w:hAnsi="NewsGoth TL"/>
          <w:b/>
          <w:bCs/>
          <w:sz w:val="22"/>
          <w:szCs w:val="22"/>
        </w:rPr>
        <w:t>Pretendentam jānosaka nemainīga cena par 1 tonnu visam līguma darbības laikam, tas ir līdz 30.04.2027.</w:t>
      </w:r>
    </w:p>
    <w:p w14:paraId="6255D82A" w14:textId="24453F94" w:rsidR="004E0595" w:rsidRPr="00780561" w:rsidRDefault="00E31213" w:rsidP="00E31213">
      <w:pPr>
        <w:widowControl w:val="0"/>
        <w:autoSpaceDE w:val="0"/>
        <w:autoSpaceDN w:val="0"/>
        <w:adjustRightInd w:val="0"/>
        <w:ind w:firstLine="709"/>
        <w:jc w:val="both"/>
        <w:rPr>
          <w:rFonts w:ascii="NewsGoth TL" w:hAnsi="NewsGoth TL"/>
          <w:sz w:val="22"/>
          <w:szCs w:val="22"/>
        </w:rPr>
      </w:pPr>
      <w:r w:rsidRPr="00780561">
        <w:rPr>
          <w:rFonts w:ascii="NewsGoth TL" w:hAnsi="NewsGoth TL"/>
          <w:sz w:val="22"/>
          <w:szCs w:val="22"/>
        </w:rPr>
        <w:t>2.1.2.</w:t>
      </w:r>
      <w:r w:rsidR="004E0595" w:rsidRPr="00780561">
        <w:rPr>
          <w:rFonts w:ascii="NewsGoth TL" w:hAnsi="NewsGoth TL"/>
          <w:sz w:val="22"/>
          <w:szCs w:val="22"/>
        </w:rPr>
        <w:t>Tehniskā specifikācija</w:t>
      </w:r>
      <w:r w:rsidRPr="00780561">
        <w:rPr>
          <w:rFonts w:ascii="NewsGoth TL" w:hAnsi="NewsGoth TL"/>
          <w:sz w:val="22"/>
          <w:szCs w:val="22"/>
        </w:rPr>
        <w:t>:</w:t>
      </w:r>
    </w:p>
    <w:p w14:paraId="1252ABF0" w14:textId="2F8BC0DA" w:rsidR="004E0595" w:rsidRPr="00780561" w:rsidRDefault="00E31213" w:rsidP="00E31213">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 xml:space="preserve">2.1.2.1 </w:t>
      </w:r>
      <w:r w:rsidR="004E0595" w:rsidRPr="00780561">
        <w:rPr>
          <w:rFonts w:ascii="NewsGoth TL" w:hAnsi="NewsGoth TL"/>
          <w:sz w:val="22"/>
          <w:szCs w:val="22"/>
        </w:rPr>
        <w:t xml:space="preserve">Kokskaidu granulām ir jāatbilst noteiktajiem izgatavošanas standartiem, atbilstoši A1 klasei sasniedzot 4300 kcal/kg siltumspēju; pelnu saturs ne vairāk kā 0,42%. </w:t>
      </w:r>
    </w:p>
    <w:p w14:paraId="089AC027" w14:textId="389C193E" w:rsidR="004E0595" w:rsidRPr="00780561" w:rsidRDefault="00E31213" w:rsidP="00E31213">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2.1.2.2. A</w:t>
      </w:r>
      <w:r w:rsidR="004E0595" w:rsidRPr="00780561">
        <w:rPr>
          <w:rFonts w:ascii="NewsGoth TL" w:hAnsi="NewsGoth TL"/>
          <w:sz w:val="22"/>
          <w:szCs w:val="22"/>
        </w:rPr>
        <w:t>ugstākās kvalitātes granul</w:t>
      </w:r>
      <w:r w:rsidRPr="00780561">
        <w:rPr>
          <w:rFonts w:ascii="NewsGoth TL" w:hAnsi="NewsGoth TL"/>
          <w:sz w:val="22"/>
          <w:szCs w:val="22"/>
        </w:rPr>
        <w:t>as</w:t>
      </w:r>
      <w:r w:rsidR="004E0595" w:rsidRPr="00780561">
        <w:rPr>
          <w:rFonts w:ascii="NewsGoth TL" w:hAnsi="NewsGoth TL"/>
          <w:sz w:val="22"/>
          <w:szCs w:val="22"/>
        </w:rPr>
        <w:t xml:space="preserve"> (bez mizu piejaukuma sastāvā).</w:t>
      </w:r>
    </w:p>
    <w:p w14:paraId="33CA40DB" w14:textId="11246F67" w:rsidR="004E0595" w:rsidRPr="00780561" w:rsidRDefault="00E31213" w:rsidP="00E31213">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2.1.2.3. S</w:t>
      </w:r>
      <w:r w:rsidR="004E0595" w:rsidRPr="00780561">
        <w:rPr>
          <w:rFonts w:ascii="NewsGoth TL" w:hAnsi="NewsGoth TL"/>
          <w:sz w:val="22"/>
          <w:szCs w:val="22"/>
        </w:rPr>
        <w:t>aus</w:t>
      </w:r>
      <w:r w:rsidRPr="00780561">
        <w:rPr>
          <w:rFonts w:ascii="NewsGoth TL" w:hAnsi="NewsGoth TL"/>
          <w:sz w:val="22"/>
          <w:szCs w:val="22"/>
        </w:rPr>
        <w:t>as</w:t>
      </w:r>
      <w:r w:rsidR="004E0595" w:rsidRPr="00780561">
        <w:rPr>
          <w:rFonts w:ascii="NewsGoth TL" w:hAnsi="NewsGoth TL"/>
          <w:sz w:val="22"/>
          <w:szCs w:val="22"/>
        </w:rPr>
        <w:t xml:space="preserve"> (relatīvais mitrums 5-10%), ķīmiski un no piemaisījumiem tīr</w:t>
      </w:r>
      <w:r w:rsidRPr="00780561">
        <w:rPr>
          <w:rFonts w:ascii="NewsGoth TL" w:hAnsi="NewsGoth TL"/>
          <w:sz w:val="22"/>
          <w:szCs w:val="22"/>
        </w:rPr>
        <w:t>as</w:t>
      </w:r>
      <w:r w:rsidR="004E0595" w:rsidRPr="00780561">
        <w:rPr>
          <w:rFonts w:ascii="NewsGoth TL" w:hAnsi="NewsGoth TL"/>
          <w:sz w:val="22"/>
          <w:szCs w:val="22"/>
        </w:rPr>
        <w:t>, mehāniski labi noturīg</w:t>
      </w:r>
      <w:r w:rsidRPr="00780561">
        <w:rPr>
          <w:rFonts w:ascii="NewsGoth TL" w:hAnsi="NewsGoth TL"/>
          <w:sz w:val="22"/>
          <w:szCs w:val="22"/>
        </w:rPr>
        <w:t>as</w:t>
      </w:r>
      <w:r w:rsidR="004E0595" w:rsidRPr="00780561">
        <w:rPr>
          <w:rFonts w:ascii="NewsGoth TL" w:hAnsi="NewsGoth TL"/>
          <w:sz w:val="22"/>
          <w:szCs w:val="22"/>
        </w:rPr>
        <w:t>, bez svešķermeņiem un skaidu smalkumiem.</w:t>
      </w:r>
    </w:p>
    <w:p w14:paraId="7126DD3C" w14:textId="570A7948" w:rsidR="004E0595" w:rsidRPr="00780561" w:rsidRDefault="00E31213" w:rsidP="00E31213">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 xml:space="preserve">2.1.2.4. </w:t>
      </w:r>
      <w:r w:rsidR="004E0595" w:rsidRPr="00780561">
        <w:rPr>
          <w:rFonts w:ascii="NewsGoth TL" w:hAnsi="NewsGoth TL"/>
          <w:sz w:val="22"/>
          <w:szCs w:val="22"/>
        </w:rPr>
        <w:t>Ģeometriskais lielums 6mm diametrā, ar 15 - 20 mm garumu, sapresētas tilpumsvarā 650-750 kg uz kubikmetru.</w:t>
      </w:r>
    </w:p>
    <w:p w14:paraId="7B02322A" w14:textId="12CE353C" w:rsidR="004E0595" w:rsidRPr="00780561" w:rsidRDefault="00E31213" w:rsidP="00E31213">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2.1.2.5. I</w:t>
      </w:r>
      <w:r w:rsidR="004E0595" w:rsidRPr="00780561">
        <w:rPr>
          <w:rFonts w:ascii="NewsGoth TL" w:hAnsi="NewsGoth TL"/>
          <w:sz w:val="22"/>
          <w:szCs w:val="22"/>
        </w:rPr>
        <w:t>esaiņot</w:t>
      </w:r>
      <w:r w:rsidRPr="00780561">
        <w:rPr>
          <w:rFonts w:ascii="NewsGoth TL" w:hAnsi="NewsGoth TL"/>
          <w:sz w:val="22"/>
          <w:szCs w:val="22"/>
        </w:rPr>
        <w:t>as</w:t>
      </w:r>
      <w:r w:rsidR="004E0595" w:rsidRPr="00780561">
        <w:rPr>
          <w:rFonts w:ascii="NewsGoth TL" w:hAnsi="NewsGoth TL"/>
          <w:sz w:val="22"/>
          <w:szCs w:val="22"/>
        </w:rPr>
        <w:t xml:space="preserve"> “</w:t>
      </w:r>
      <w:proofErr w:type="spellStart"/>
      <w:r w:rsidR="004E0595" w:rsidRPr="00780561">
        <w:rPr>
          <w:rFonts w:ascii="NewsGoth TL" w:hAnsi="NewsGoth TL"/>
          <w:sz w:val="22"/>
          <w:szCs w:val="22"/>
        </w:rPr>
        <w:t>Big</w:t>
      </w:r>
      <w:proofErr w:type="spellEnd"/>
      <w:r w:rsidR="004E0595" w:rsidRPr="00780561">
        <w:rPr>
          <w:rFonts w:ascii="NewsGoth TL" w:hAnsi="NewsGoth TL"/>
          <w:sz w:val="22"/>
          <w:szCs w:val="22"/>
        </w:rPr>
        <w:t xml:space="preserve"> </w:t>
      </w:r>
      <w:proofErr w:type="spellStart"/>
      <w:r w:rsidR="004E0595" w:rsidRPr="00780561">
        <w:rPr>
          <w:rFonts w:ascii="NewsGoth TL" w:hAnsi="NewsGoth TL"/>
          <w:sz w:val="22"/>
          <w:szCs w:val="22"/>
        </w:rPr>
        <w:t>Bag</w:t>
      </w:r>
      <w:proofErr w:type="spellEnd"/>
      <w:r w:rsidR="004E0595" w:rsidRPr="00780561">
        <w:rPr>
          <w:rFonts w:ascii="NewsGoth TL" w:hAnsi="NewsGoth TL"/>
          <w:sz w:val="22"/>
          <w:szCs w:val="22"/>
        </w:rPr>
        <w:t>” maisos ar svaru ne lielāku kā 1050 kg.</w:t>
      </w:r>
    </w:p>
    <w:p w14:paraId="4DB79A87" w14:textId="47283294" w:rsidR="009F4CD5" w:rsidRPr="00780561" w:rsidRDefault="00E31213" w:rsidP="00E31213">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 xml:space="preserve">2.1.2.6. </w:t>
      </w:r>
      <w:r w:rsidR="004E0595" w:rsidRPr="00780561">
        <w:rPr>
          <w:rFonts w:ascii="NewsGoth TL" w:hAnsi="NewsGoth TL"/>
          <w:sz w:val="22"/>
          <w:szCs w:val="22"/>
        </w:rPr>
        <w:t>Kokskaidu granulu izkraušanu nodrošina SIA “Valmieras ūdens”.</w:t>
      </w:r>
    </w:p>
    <w:p w14:paraId="508E6429" w14:textId="408779E7" w:rsidR="00E31213" w:rsidRPr="00780561" w:rsidRDefault="00E31213" w:rsidP="00E31213">
      <w:pPr>
        <w:widowControl w:val="0"/>
        <w:autoSpaceDE w:val="0"/>
        <w:autoSpaceDN w:val="0"/>
        <w:adjustRightInd w:val="0"/>
        <w:jc w:val="both"/>
        <w:rPr>
          <w:rFonts w:ascii="NewsGoth TL" w:hAnsi="NewsGoth TL"/>
          <w:b/>
          <w:bCs/>
          <w:i/>
          <w:iCs/>
          <w:sz w:val="22"/>
          <w:szCs w:val="22"/>
        </w:rPr>
      </w:pPr>
      <w:r w:rsidRPr="00780561">
        <w:rPr>
          <w:rFonts w:ascii="NewsGoth TL" w:hAnsi="NewsGoth TL"/>
          <w:b/>
          <w:bCs/>
          <w:i/>
          <w:iCs/>
          <w:sz w:val="22"/>
          <w:szCs w:val="22"/>
        </w:rPr>
        <w:t>2.2. Tirgus izpētes daļa (kokskaidu granulu piegāde ar specializēto transportu):</w:t>
      </w:r>
    </w:p>
    <w:p w14:paraId="059C2741" w14:textId="1A896D4E" w:rsidR="00E31213" w:rsidRPr="00780561" w:rsidRDefault="00E31213" w:rsidP="00E31213">
      <w:pPr>
        <w:widowControl w:val="0"/>
        <w:autoSpaceDE w:val="0"/>
        <w:autoSpaceDN w:val="0"/>
        <w:adjustRightInd w:val="0"/>
        <w:ind w:left="567"/>
        <w:jc w:val="both"/>
        <w:rPr>
          <w:rFonts w:ascii="NewsGoth TL" w:hAnsi="NewsGoth TL"/>
          <w:sz w:val="22"/>
          <w:szCs w:val="22"/>
        </w:rPr>
      </w:pPr>
      <w:r w:rsidRPr="00780561">
        <w:rPr>
          <w:rFonts w:ascii="NewsGoth TL" w:hAnsi="NewsGoth TL"/>
          <w:sz w:val="22"/>
          <w:szCs w:val="22"/>
        </w:rPr>
        <w:tab/>
        <w:t>2.2.1. Tirgus izpētes priekšmets:</w:t>
      </w:r>
    </w:p>
    <w:p w14:paraId="7DC33EBC" w14:textId="5A160D1C" w:rsidR="00E31213" w:rsidRPr="00780561" w:rsidRDefault="00E31213" w:rsidP="00E31213">
      <w:pPr>
        <w:widowControl w:val="0"/>
        <w:autoSpaceDE w:val="0"/>
        <w:autoSpaceDN w:val="0"/>
        <w:adjustRightInd w:val="0"/>
        <w:ind w:left="1287"/>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2.2.1.</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ab/>
        <w:t>Burtnieku ciema katlu māja, Jaunatnes iela 15, Burtnieki, Burtnieku pagasts, Valmieras novads un apdzīvota vieta “</w:t>
      </w:r>
      <w:proofErr w:type="spellStart"/>
      <w:r w:rsidRPr="00780561">
        <w:rPr>
          <w:rFonts w:ascii="NewsGoth TL" w:eastAsia="Calibri" w:hAnsi="NewsGoth TL" w:cs="Arial"/>
          <w:sz w:val="22"/>
          <w:szCs w:val="22"/>
          <w:lang w:eastAsia="en-US"/>
        </w:rPr>
        <w:t>Penči</w:t>
      </w:r>
      <w:proofErr w:type="spellEnd"/>
      <w:r w:rsidRPr="00780561">
        <w:rPr>
          <w:rFonts w:ascii="NewsGoth TL" w:eastAsia="Calibri" w:hAnsi="NewsGoth TL" w:cs="Arial"/>
          <w:sz w:val="22"/>
          <w:szCs w:val="22"/>
          <w:lang w:eastAsia="en-US"/>
        </w:rPr>
        <w:t>” katlu māja, Burtnieku Ausekļa pamatskola, Burtnieku pagasts, Valmieras novads.</w:t>
      </w:r>
    </w:p>
    <w:p w14:paraId="464AA816" w14:textId="2F7C83EB" w:rsidR="00E31213" w:rsidRPr="00780561" w:rsidRDefault="00E31213" w:rsidP="00E31213">
      <w:pPr>
        <w:widowControl w:val="0"/>
        <w:autoSpaceDE w:val="0"/>
        <w:autoSpaceDN w:val="0"/>
        <w:adjustRightInd w:val="0"/>
        <w:ind w:left="567" w:firstLine="720"/>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2.</w:t>
      </w:r>
      <w:r w:rsidRPr="00780561">
        <w:rPr>
          <w:rFonts w:ascii="NewsGoth TL" w:eastAsia="Calibri" w:hAnsi="NewsGoth TL" w:cs="Arial"/>
          <w:sz w:val="22"/>
          <w:szCs w:val="22"/>
          <w:lang w:eastAsia="en-US"/>
        </w:rPr>
        <w:tab/>
        <w:t>Apjoms:</w:t>
      </w:r>
    </w:p>
    <w:p w14:paraId="391F1C26" w14:textId="5CD79DDF" w:rsidR="00E31213" w:rsidRPr="00780561" w:rsidRDefault="00E31213" w:rsidP="00051C16">
      <w:pPr>
        <w:widowControl w:val="0"/>
        <w:autoSpaceDE w:val="0"/>
        <w:autoSpaceDN w:val="0"/>
        <w:adjustRightInd w:val="0"/>
        <w:ind w:left="1843" w:firstLine="687"/>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2.1.</w:t>
      </w:r>
      <w:r w:rsidRPr="00780561">
        <w:rPr>
          <w:rFonts w:ascii="NewsGoth TL" w:eastAsia="Calibri" w:hAnsi="NewsGoth TL" w:cs="Arial"/>
          <w:sz w:val="22"/>
          <w:szCs w:val="22"/>
          <w:lang w:eastAsia="en-US"/>
        </w:rPr>
        <w:tab/>
        <w:t>Burtnieku ciema katlu māja ne vairāk kā 210 tonnas,</w:t>
      </w:r>
    </w:p>
    <w:p w14:paraId="7987B492" w14:textId="0FD47B0B" w:rsidR="00E31213" w:rsidRPr="00780561" w:rsidRDefault="00E31213" w:rsidP="00051C16">
      <w:pPr>
        <w:widowControl w:val="0"/>
        <w:autoSpaceDE w:val="0"/>
        <w:autoSpaceDN w:val="0"/>
        <w:adjustRightInd w:val="0"/>
        <w:ind w:left="1843" w:firstLine="687"/>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2.2.</w:t>
      </w:r>
      <w:r w:rsidRPr="00780561">
        <w:rPr>
          <w:rFonts w:ascii="NewsGoth TL" w:eastAsia="Calibri" w:hAnsi="NewsGoth TL" w:cs="Arial"/>
          <w:sz w:val="22"/>
          <w:szCs w:val="22"/>
          <w:lang w:eastAsia="en-US"/>
        </w:rPr>
        <w:tab/>
        <w:t>Apdzīvotas vietas “</w:t>
      </w:r>
      <w:proofErr w:type="spellStart"/>
      <w:r w:rsidRPr="00780561">
        <w:rPr>
          <w:rFonts w:ascii="NewsGoth TL" w:eastAsia="Calibri" w:hAnsi="NewsGoth TL" w:cs="Arial"/>
          <w:sz w:val="22"/>
          <w:szCs w:val="22"/>
          <w:lang w:eastAsia="en-US"/>
        </w:rPr>
        <w:t>Penči</w:t>
      </w:r>
      <w:proofErr w:type="spellEnd"/>
      <w:r w:rsidRPr="00780561">
        <w:rPr>
          <w:rFonts w:ascii="NewsGoth TL" w:eastAsia="Calibri" w:hAnsi="NewsGoth TL" w:cs="Arial"/>
          <w:sz w:val="22"/>
          <w:szCs w:val="22"/>
          <w:lang w:eastAsia="en-US"/>
        </w:rPr>
        <w:t>” katlu māja ne vairāk kā 130 tonnas.</w:t>
      </w:r>
    </w:p>
    <w:p w14:paraId="66272BEA" w14:textId="2991AB92" w:rsidR="00E31213" w:rsidRPr="00780561" w:rsidRDefault="00E31213" w:rsidP="00E31213">
      <w:pPr>
        <w:widowControl w:val="0"/>
        <w:autoSpaceDE w:val="0"/>
        <w:autoSpaceDN w:val="0"/>
        <w:adjustRightInd w:val="0"/>
        <w:ind w:left="1276"/>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3.</w:t>
      </w:r>
      <w:r w:rsidRPr="00780561">
        <w:rPr>
          <w:rFonts w:ascii="NewsGoth TL" w:eastAsia="Calibri" w:hAnsi="NewsGoth TL" w:cs="Arial"/>
          <w:sz w:val="22"/>
          <w:szCs w:val="22"/>
          <w:lang w:eastAsia="en-US"/>
        </w:rPr>
        <w:tab/>
        <w:t>Pretendentam jāņem vērā tas, ka piegādes apjoms var mainīties (samazināties vai palielināties): kurināmam +/- 15%, apkures perioda sākums +/- 15 dienas, apkures perioda beigas +/- 15 dienas) atkarībā no āra gaisa temperatūras.</w:t>
      </w:r>
    </w:p>
    <w:p w14:paraId="07CC98FC" w14:textId="5D99D15D" w:rsidR="00E31213" w:rsidRPr="00780561" w:rsidRDefault="00E31213" w:rsidP="00E31213">
      <w:pPr>
        <w:widowControl w:val="0"/>
        <w:autoSpaceDE w:val="0"/>
        <w:autoSpaceDN w:val="0"/>
        <w:adjustRightInd w:val="0"/>
        <w:ind w:left="556" w:firstLine="720"/>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4.</w:t>
      </w:r>
      <w:r w:rsidRPr="00780561">
        <w:rPr>
          <w:rFonts w:ascii="NewsGoth TL" w:eastAsia="Calibri" w:hAnsi="NewsGoth TL" w:cs="Arial"/>
          <w:sz w:val="22"/>
          <w:szCs w:val="22"/>
          <w:lang w:eastAsia="en-US"/>
        </w:rPr>
        <w:tab/>
        <w:t xml:space="preserve">Piegādes pieņemšana uz vietas katlu mājā no plkst. 9:00 – 16:00. </w:t>
      </w:r>
    </w:p>
    <w:p w14:paraId="4F15C161" w14:textId="15FFA5F8" w:rsidR="00E31213" w:rsidRPr="00780561" w:rsidRDefault="00E31213" w:rsidP="00E31213">
      <w:pPr>
        <w:widowControl w:val="0"/>
        <w:autoSpaceDE w:val="0"/>
        <w:autoSpaceDN w:val="0"/>
        <w:adjustRightInd w:val="0"/>
        <w:ind w:left="1276"/>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5.</w:t>
      </w:r>
      <w:r w:rsidRPr="00780561">
        <w:rPr>
          <w:rFonts w:ascii="NewsGoth TL" w:eastAsia="Calibri" w:hAnsi="NewsGoth TL" w:cs="Arial"/>
          <w:sz w:val="22"/>
          <w:szCs w:val="22"/>
          <w:lang w:eastAsia="en-US"/>
        </w:rPr>
        <w:tab/>
        <w:t>Kokskaidu granulas jāpieved ar Pretendenta specializēto transportu (kurināmā cenā jāiekļauj transportēšanas, izkraušanas izmaksas)</w:t>
      </w:r>
      <w:r w:rsidR="00F53182">
        <w:rPr>
          <w:rFonts w:ascii="NewsGoth TL" w:eastAsia="Calibri" w:hAnsi="NewsGoth TL" w:cs="Arial"/>
          <w:sz w:val="22"/>
          <w:szCs w:val="22"/>
          <w:lang w:eastAsia="en-US"/>
        </w:rPr>
        <w:t>,</w:t>
      </w:r>
      <w:r w:rsidRPr="00780561">
        <w:rPr>
          <w:rFonts w:ascii="NewsGoth TL" w:eastAsia="Calibri" w:hAnsi="NewsGoth TL" w:cs="Arial"/>
          <w:sz w:val="22"/>
          <w:szCs w:val="22"/>
          <w:lang w:eastAsia="en-US"/>
        </w:rPr>
        <w:t xml:space="preserve"> ar kuru tiek nodrošināta kokskaidu granulu iekraušana/iepūšana katlu mājas kokskaidu granulu noliktavā/bunkurā.</w:t>
      </w:r>
    </w:p>
    <w:p w14:paraId="10A88B2B" w14:textId="10C5F975" w:rsidR="00E31213" w:rsidRPr="00780561" w:rsidRDefault="00E31213" w:rsidP="00E31213">
      <w:pPr>
        <w:widowControl w:val="0"/>
        <w:autoSpaceDE w:val="0"/>
        <w:autoSpaceDN w:val="0"/>
        <w:adjustRightInd w:val="0"/>
        <w:ind w:left="1276"/>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6.</w:t>
      </w:r>
      <w:r w:rsidRPr="00780561">
        <w:rPr>
          <w:rFonts w:ascii="NewsGoth TL" w:eastAsia="Calibri" w:hAnsi="NewsGoth TL" w:cs="Arial"/>
          <w:sz w:val="22"/>
          <w:szCs w:val="22"/>
          <w:lang w:eastAsia="en-US"/>
        </w:rPr>
        <w:tab/>
        <w:t>Pasūtījumi tiek plānoti tā</w:t>
      </w:r>
      <w:r w:rsidR="00F53182">
        <w:rPr>
          <w:rFonts w:ascii="NewsGoth TL" w:eastAsia="Calibri" w:hAnsi="NewsGoth TL" w:cs="Arial"/>
          <w:sz w:val="22"/>
          <w:szCs w:val="22"/>
          <w:lang w:eastAsia="en-US"/>
        </w:rPr>
        <w:t>,</w:t>
      </w:r>
      <w:r w:rsidRPr="00780561">
        <w:rPr>
          <w:rFonts w:ascii="NewsGoth TL" w:eastAsia="Calibri" w:hAnsi="NewsGoth TL" w:cs="Arial"/>
          <w:sz w:val="22"/>
          <w:szCs w:val="22"/>
          <w:lang w:eastAsia="en-US"/>
        </w:rPr>
        <w:t xml:space="preserve"> lai piegādātājs ar vienu reisu piegādā kokskaidu granulas </w:t>
      </w:r>
      <w:r w:rsidRPr="00780561">
        <w:rPr>
          <w:rFonts w:ascii="NewsGoth TL" w:eastAsia="Calibri" w:hAnsi="NewsGoth TL" w:cs="Arial"/>
          <w:sz w:val="22"/>
          <w:szCs w:val="22"/>
          <w:lang w:eastAsia="en-US"/>
        </w:rPr>
        <w:lastRenderedPageBreak/>
        <w:t xml:space="preserve">abām katlu mājām. 100% tukša bunkura ietilpība ~ </w:t>
      </w:r>
      <w:r w:rsidR="00AE3105" w:rsidRPr="00780561">
        <w:rPr>
          <w:rFonts w:ascii="NewsGoth TL" w:eastAsia="Calibri" w:hAnsi="NewsGoth TL" w:cs="Arial"/>
          <w:sz w:val="22"/>
          <w:szCs w:val="22"/>
          <w:lang w:eastAsia="en-US"/>
        </w:rPr>
        <w:t>12</w:t>
      </w:r>
      <w:r w:rsidRPr="00780561">
        <w:rPr>
          <w:rFonts w:ascii="NewsGoth TL" w:eastAsia="Calibri" w:hAnsi="NewsGoth TL" w:cs="Arial"/>
          <w:sz w:val="22"/>
          <w:szCs w:val="22"/>
          <w:lang w:eastAsia="en-US"/>
        </w:rPr>
        <w:t xml:space="preserve"> tonnas.</w:t>
      </w:r>
    </w:p>
    <w:p w14:paraId="2CEFBDCC" w14:textId="3398629B" w:rsidR="00E31213" w:rsidRPr="00780561" w:rsidRDefault="00E31213" w:rsidP="00E31213">
      <w:pPr>
        <w:widowControl w:val="0"/>
        <w:autoSpaceDE w:val="0"/>
        <w:autoSpaceDN w:val="0"/>
        <w:adjustRightInd w:val="0"/>
        <w:ind w:left="1276"/>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7.</w:t>
      </w:r>
      <w:r w:rsidRPr="00780561">
        <w:rPr>
          <w:rFonts w:ascii="NewsGoth TL" w:eastAsia="Calibri" w:hAnsi="NewsGoth TL" w:cs="Arial"/>
          <w:sz w:val="22"/>
          <w:szCs w:val="22"/>
          <w:lang w:eastAsia="en-US"/>
        </w:rPr>
        <w:tab/>
        <w:t>Specializētajam transportam jābūt aprīkotam ar svariem, lai būtu iespējams fiksēt katras katlu mājas noliktavā iepūsto granulu apjomu.</w:t>
      </w:r>
    </w:p>
    <w:p w14:paraId="1B98F4D9" w14:textId="7435CD30" w:rsidR="00E31213" w:rsidRPr="00780561" w:rsidRDefault="00E31213" w:rsidP="00E31213">
      <w:pPr>
        <w:widowControl w:val="0"/>
        <w:autoSpaceDE w:val="0"/>
        <w:autoSpaceDN w:val="0"/>
        <w:adjustRightInd w:val="0"/>
        <w:ind w:left="1276"/>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2.2.</w:t>
      </w:r>
      <w:r w:rsidR="00BB2A17" w:rsidRPr="00780561">
        <w:rPr>
          <w:rFonts w:ascii="NewsGoth TL" w:eastAsia="Calibri" w:hAnsi="NewsGoth TL" w:cs="Arial"/>
          <w:sz w:val="22"/>
          <w:szCs w:val="22"/>
          <w:lang w:eastAsia="en-US"/>
        </w:rPr>
        <w:t>1.</w:t>
      </w:r>
      <w:r w:rsidRPr="00780561">
        <w:rPr>
          <w:rFonts w:ascii="NewsGoth TL" w:eastAsia="Calibri" w:hAnsi="NewsGoth TL" w:cs="Arial"/>
          <w:sz w:val="22"/>
          <w:szCs w:val="22"/>
          <w:lang w:eastAsia="en-US"/>
        </w:rPr>
        <w:t>8.</w:t>
      </w:r>
      <w:r w:rsidRPr="00780561">
        <w:rPr>
          <w:rFonts w:ascii="NewsGoth TL" w:eastAsia="Calibri" w:hAnsi="NewsGoth TL" w:cs="Arial"/>
          <w:sz w:val="22"/>
          <w:szCs w:val="22"/>
          <w:lang w:eastAsia="en-US"/>
        </w:rPr>
        <w:tab/>
        <w:t xml:space="preserve">Apmaksa - par katru piegādāto tonnu granulu, kas atbilst iepirkuma procedūrā noteiktajām prasībām un piegādātu katlu mājā. </w:t>
      </w:r>
      <w:r w:rsidRPr="00780561">
        <w:rPr>
          <w:rFonts w:ascii="NewsGoth TL" w:eastAsia="Calibri" w:hAnsi="NewsGoth TL" w:cs="Arial"/>
          <w:b/>
          <w:bCs/>
          <w:sz w:val="22"/>
          <w:szCs w:val="22"/>
          <w:lang w:eastAsia="en-US"/>
        </w:rPr>
        <w:t>Pretendentam jānosaka nemainīga cena par 1 tonnu visam līguma darbības laikam, tas ir līdz 30.04.2027.</w:t>
      </w:r>
    </w:p>
    <w:p w14:paraId="17C5970C" w14:textId="7293572E" w:rsidR="008F5A77" w:rsidRPr="00780561" w:rsidRDefault="008F5A77" w:rsidP="008F5A77">
      <w:pPr>
        <w:widowControl w:val="0"/>
        <w:autoSpaceDE w:val="0"/>
        <w:autoSpaceDN w:val="0"/>
        <w:adjustRightInd w:val="0"/>
        <w:ind w:firstLine="709"/>
        <w:jc w:val="both"/>
        <w:rPr>
          <w:rFonts w:ascii="NewsGoth TL" w:hAnsi="NewsGoth TL"/>
          <w:sz w:val="22"/>
          <w:szCs w:val="22"/>
        </w:rPr>
      </w:pPr>
      <w:r w:rsidRPr="00780561">
        <w:rPr>
          <w:rFonts w:ascii="NewsGoth TL" w:hAnsi="NewsGoth TL"/>
          <w:sz w:val="22"/>
          <w:szCs w:val="22"/>
        </w:rPr>
        <w:t>2.</w:t>
      </w:r>
      <w:r>
        <w:rPr>
          <w:rFonts w:ascii="NewsGoth TL" w:hAnsi="NewsGoth TL"/>
          <w:sz w:val="22"/>
          <w:szCs w:val="22"/>
        </w:rPr>
        <w:t>2</w:t>
      </w:r>
      <w:r w:rsidRPr="00780561">
        <w:rPr>
          <w:rFonts w:ascii="NewsGoth TL" w:hAnsi="NewsGoth TL"/>
          <w:sz w:val="22"/>
          <w:szCs w:val="22"/>
        </w:rPr>
        <w:t>.2.Tehniskā specifikācija:</w:t>
      </w:r>
    </w:p>
    <w:p w14:paraId="12405871" w14:textId="50F16E51" w:rsidR="008F5A77" w:rsidRPr="00780561" w:rsidRDefault="008F5A77" w:rsidP="008F5A77">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w:t>
      </w:r>
      <w:r>
        <w:rPr>
          <w:rFonts w:ascii="NewsGoth TL" w:hAnsi="NewsGoth TL"/>
          <w:sz w:val="22"/>
          <w:szCs w:val="22"/>
        </w:rPr>
        <w:t>2</w:t>
      </w:r>
      <w:r w:rsidRPr="00780561">
        <w:rPr>
          <w:rFonts w:ascii="NewsGoth TL" w:hAnsi="NewsGoth TL"/>
          <w:sz w:val="22"/>
          <w:szCs w:val="22"/>
        </w:rPr>
        <w:t xml:space="preserve">.2.1 Kokskaidu granulām ir jāatbilst noteiktajiem izgatavošanas standartiem, atbilstoši A1 klasei sasniedzot 4300 kcal/kg siltumspēju; pelnu saturs ne vairāk kā 0,42%. </w:t>
      </w:r>
    </w:p>
    <w:p w14:paraId="498D998D" w14:textId="085E53C8" w:rsidR="008F5A77" w:rsidRPr="00780561" w:rsidRDefault="008F5A77" w:rsidP="008F5A77">
      <w:pPr>
        <w:widowControl w:val="0"/>
        <w:autoSpaceDE w:val="0"/>
        <w:autoSpaceDN w:val="0"/>
        <w:adjustRightInd w:val="0"/>
        <w:ind w:left="720" w:firstLine="720"/>
        <w:jc w:val="both"/>
        <w:rPr>
          <w:rFonts w:ascii="NewsGoth TL" w:hAnsi="NewsGoth TL"/>
          <w:sz w:val="22"/>
          <w:szCs w:val="22"/>
        </w:rPr>
      </w:pPr>
      <w:r w:rsidRPr="00780561">
        <w:rPr>
          <w:rFonts w:ascii="NewsGoth TL" w:hAnsi="NewsGoth TL"/>
          <w:sz w:val="22"/>
          <w:szCs w:val="22"/>
        </w:rPr>
        <w:t>2.</w:t>
      </w:r>
      <w:r>
        <w:rPr>
          <w:rFonts w:ascii="NewsGoth TL" w:hAnsi="NewsGoth TL"/>
          <w:sz w:val="22"/>
          <w:szCs w:val="22"/>
        </w:rPr>
        <w:t>2</w:t>
      </w:r>
      <w:r w:rsidRPr="00780561">
        <w:rPr>
          <w:rFonts w:ascii="NewsGoth TL" w:hAnsi="NewsGoth TL"/>
          <w:sz w:val="22"/>
          <w:szCs w:val="22"/>
        </w:rPr>
        <w:t>.2.2. Augstākās kvalitātes granulas (bez mizu piejaukuma sastāvā).</w:t>
      </w:r>
    </w:p>
    <w:p w14:paraId="5848A065" w14:textId="71B86DCA" w:rsidR="008F5A77" w:rsidRPr="00780561" w:rsidRDefault="008F5A77" w:rsidP="008F5A77">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w:t>
      </w:r>
      <w:r>
        <w:rPr>
          <w:rFonts w:ascii="NewsGoth TL" w:hAnsi="NewsGoth TL"/>
          <w:sz w:val="22"/>
          <w:szCs w:val="22"/>
        </w:rPr>
        <w:t>2</w:t>
      </w:r>
      <w:r w:rsidRPr="00780561">
        <w:rPr>
          <w:rFonts w:ascii="NewsGoth TL" w:hAnsi="NewsGoth TL"/>
          <w:sz w:val="22"/>
          <w:szCs w:val="22"/>
        </w:rPr>
        <w:t>.2.3. Sausas (relatīvais mitrums 5-10%), ķīmiski un no piemaisījumiem tīras, mehāniski labi noturīgas, bez svešķermeņiem un skaidu smalkumiem.</w:t>
      </w:r>
    </w:p>
    <w:p w14:paraId="713EBEA2" w14:textId="275DC07C" w:rsidR="00EF0DEF" w:rsidRPr="008F5A77" w:rsidRDefault="008F5A77" w:rsidP="008F5A77">
      <w:pPr>
        <w:widowControl w:val="0"/>
        <w:autoSpaceDE w:val="0"/>
        <w:autoSpaceDN w:val="0"/>
        <w:adjustRightInd w:val="0"/>
        <w:ind w:left="1440"/>
        <w:jc w:val="both"/>
        <w:rPr>
          <w:rFonts w:ascii="NewsGoth TL" w:hAnsi="NewsGoth TL"/>
          <w:sz w:val="22"/>
          <w:szCs w:val="22"/>
        </w:rPr>
      </w:pPr>
      <w:r w:rsidRPr="00780561">
        <w:rPr>
          <w:rFonts w:ascii="NewsGoth TL" w:hAnsi="NewsGoth TL"/>
          <w:sz w:val="22"/>
          <w:szCs w:val="22"/>
        </w:rPr>
        <w:t>2.</w:t>
      </w:r>
      <w:r>
        <w:rPr>
          <w:rFonts w:ascii="NewsGoth TL" w:hAnsi="NewsGoth TL"/>
          <w:sz w:val="22"/>
          <w:szCs w:val="22"/>
        </w:rPr>
        <w:t>2</w:t>
      </w:r>
      <w:r w:rsidRPr="00780561">
        <w:rPr>
          <w:rFonts w:ascii="NewsGoth TL" w:hAnsi="NewsGoth TL"/>
          <w:sz w:val="22"/>
          <w:szCs w:val="22"/>
        </w:rPr>
        <w:t>.2.4. Ģeometriskais lielums 6mm diametrā, ar 15 - 20 mm garumu, sapresētas tilpumsvarā 650-750 kg uz kubikmetru.</w:t>
      </w:r>
    </w:p>
    <w:p w14:paraId="17AFFE0B" w14:textId="33CA417A" w:rsidR="00181B86" w:rsidRPr="00181B86" w:rsidRDefault="00181B86" w:rsidP="00273356">
      <w:pPr>
        <w:widowControl w:val="0"/>
        <w:autoSpaceDE w:val="0"/>
        <w:autoSpaceDN w:val="0"/>
        <w:adjustRightInd w:val="0"/>
        <w:ind w:left="8476"/>
        <w:jc w:val="both"/>
        <w:rPr>
          <w:rFonts w:ascii="NewsGoth TL" w:hAnsi="NewsGoth TL"/>
          <w:b/>
          <w:bCs/>
          <w:sz w:val="20"/>
          <w:szCs w:val="20"/>
        </w:rPr>
      </w:pPr>
      <w:r w:rsidRPr="00C83748">
        <w:rPr>
          <w:rFonts w:ascii="NewsGoth TL" w:eastAsia="Calibri" w:hAnsi="NewsGoth TL" w:cs="Arial"/>
          <w:lang w:eastAsia="en-US"/>
        </w:rPr>
        <w:br w:type="page"/>
      </w:r>
      <w:r w:rsidRPr="00181B86">
        <w:rPr>
          <w:rFonts w:ascii="NewsGoth TL" w:hAnsi="NewsGoth TL"/>
          <w:b/>
          <w:bCs/>
          <w:sz w:val="20"/>
          <w:szCs w:val="20"/>
        </w:rPr>
        <w:lastRenderedPageBreak/>
        <w:t xml:space="preserve">Pielikums Nr.2 </w:t>
      </w:r>
    </w:p>
    <w:p w14:paraId="55B1AD08" w14:textId="77777777" w:rsidR="00181B86" w:rsidRDefault="00181B86" w:rsidP="00181B86">
      <w:pPr>
        <w:widowControl w:val="0"/>
        <w:autoSpaceDE w:val="0"/>
        <w:autoSpaceDN w:val="0"/>
        <w:adjustRightInd w:val="0"/>
        <w:jc w:val="right"/>
        <w:rPr>
          <w:rFonts w:ascii="NewsGoth TL" w:hAnsi="NewsGoth TL"/>
          <w:i/>
          <w:sz w:val="20"/>
          <w:szCs w:val="20"/>
        </w:rPr>
      </w:pPr>
      <w:r w:rsidRPr="00181B86">
        <w:rPr>
          <w:rFonts w:ascii="NewsGoth TL" w:hAnsi="NewsGoth TL"/>
          <w:i/>
          <w:sz w:val="20"/>
          <w:szCs w:val="20"/>
        </w:rPr>
        <w:t>Piedāvājuma forma</w:t>
      </w:r>
    </w:p>
    <w:p w14:paraId="1C47FF39" w14:textId="77777777" w:rsidR="00C83748" w:rsidRPr="00181B86" w:rsidRDefault="00C83748" w:rsidP="00181B86">
      <w:pPr>
        <w:widowControl w:val="0"/>
        <w:autoSpaceDE w:val="0"/>
        <w:autoSpaceDN w:val="0"/>
        <w:adjustRightInd w:val="0"/>
        <w:jc w:val="right"/>
        <w:rPr>
          <w:rFonts w:ascii="NewsGoth TL" w:hAnsi="NewsGoth TL"/>
          <w:i/>
          <w:sz w:val="20"/>
          <w:szCs w:val="20"/>
        </w:rPr>
      </w:pPr>
    </w:p>
    <w:p w14:paraId="23CCDB2F" w14:textId="61508FC3" w:rsidR="00051C16" w:rsidRDefault="00051C16" w:rsidP="00E55079">
      <w:pPr>
        <w:widowControl w:val="0"/>
        <w:autoSpaceDE w:val="0"/>
        <w:autoSpaceDN w:val="0"/>
        <w:adjustRightInd w:val="0"/>
        <w:ind w:left="-360" w:firstLine="540"/>
        <w:jc w:val="center"/>
        <w:rPr>
          <w:rFonts w:ascii="NewsGoth TL" w:hAnsi="NewsGoth TL"/>
          <w:b/>
          <w:bCs/>
          <w:sz w:val="22"/>
          <w:szCs w:val="22"/>
        </w:rPr>
      </w:pPr>
      <w:r w:rsidRPr="00051C16">
        <w:rPr>
          <w:rFonts w:ascii="NewsGoth TL" w:hAnsi="NewsGoth TL"/>
          <w:b/>
          <w:bCs/>
          <w:sz w:val="22"/>
          <w:szCs w:val="22"/>
        </w:rPr>
        <w:t>„Koks</w:t>
      </w:r>
      <w:r w:rsidR="00273356">
        <w:rPr>
          <w:rFonts w:ascii="NewsGoth TL" w:hAnsi="NewsGoth TL"/>
          <w:b/>
          <w:bCs/>
          <w:sz w:val="22"/>
          <w:szCs w:val="22"/>
        </w:rPr>
        <w:t>kaidu</w:t>
      </w:r>
      <w:r w:rsidRPr="00051C16">
        <w:rPr>
          <w:rFonts w:ascii="NewsGoth TL" w:hAnsi="NewsGoth TL"/>
          <w:b/>
          <w:bCs/>
          <w:sz w:val="22"/>
          <w:szCs w:val="22"/>
        </w:rPr>
        <w:t xml:space="preserve"> granul</w:t>
      </w:r>
      <w:r w:rsidR="00273356">
        <w:rPr>
          <w:rFonts w:ascii="NewsGoth TL" w:hAnsi="NewsGoth TL"/>
          <w:b/>
          <w:bCs/>
          <w:sz w:val="22"/>
          <w:szCs w:val="22"/>
        </w:rPr>
        <w:t>u</w:t>
      </w:r>
      <w:r w:rsidRPr="00051C16">
        <w:rPr>
          <w:rFonts w:ascii="NewsGoth TL" w:hAnsi="NewsGoth TL"/>
          <w:b/>
          <w:bCs/>
          <w:sz w:val="22"/>
          <w:szCs w:val="22"/>
        </w:rPr>
        <w:t xml:space="preserve"> piegāde SIA “Valmieras ūdens” katlu mājām 2026./2027.gada apkures sezonā”</w:t>
      </w:r>
    </w:p>
    <w:p w14:paraId="38EB95AA" w14:textId="4E039FDA" w:rsidR="00181B86" w:rsidRPr="006D223A" w:rsidRDefault="006D223A" w:rsidP="00E55079">
      <w:pPr>
        <w:widowControl w:val="0"/>
        <w:autoSpaceDE w:val="0"/>
        <w:autoSpaceDN w:val="0"/>
        <w:adjustRightInd w:val="0"/>
        <w:ind w:left="-360" w:firstLine="540"/>
        <w:jc w:val="center"/>
        <w:rPr>
          <w:rFonts w:ascii="NewsGoth TL" w:hAnsi="NewsGoth TL"/>
          <w:sz w:val="22"/>
          <w:szCs w:val="22"/>
        </w:rPr>
      </w:pPr>
      <w:r w:rsidRPr="006D223A">
        <w:rPr>
          <w:rFonts w:ascii="NewsGoth TL" w:hAnsi="NewsGoth TL"/>
          <w:sz w:val="22"/>
          <w:szCs w:val="22"/>
        </w:rPr>
        <w:t xml:space="preserve">Iepirkuma identifikācijas </w:t>
      </w:r>
      <w:r w:rsidR="00C94D7C" w:rsidRPr="006D223A">
        <w:rPr>
          <w:rFonts w:ascii="NewsGoth TL" w:hAnsi="NewsGoth TL"/>
          <w:sz w:val="22"/>
          <w:szCs w:val="22"/>
        </w:rPr>
        <w:t xml:space="preserve">Nr. VŪ </w:t>
      </w:r>
      <w:r w:rsidR="003D4E77" w:rsidRPr="003D4E77">
        <w:rPr>
          <w:rFonts w:ascii="NewsGoth TL" w:hAnsi="NewsGoth TL"/>
          <w:sz w:val="22"/>
          <w:szCs w:val="22"/>
        </w:rPr>
        <w:t>26</w:t>
      </w:r>
      <w:r w:rsidRPr="003D4E77">
        <w:rPr>
          <w:rFonts w:ascii="NewsGoth TL" w:hAnsi="NewsGoth TL"/>
          <w:sz w:val="22"/>
          <w:szCs w:val="22"/>
        </w:rPr>
        <w:t>/202</w:t>
      </w:r>
      <w:r w:rsidR="00A6269B" w:rsidRPr="003D4E77">
        <w:rPr>
          <w:rFonts w:ascii="NewsGoth TL" w:hAnsi="NewsGoth TL"/>
          <w:sz w:val="22"/>
          <w:szCs w:val="22"/>
        </w:rPr>
        <w:t>6</w:t>
      </w:r>
    </w:p>
    <w:p w14:paraId="40D97545"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1. </w:t>
      </w:r>
      <w:r w:rsidR="00181B86" w:rsidRPr="00181B86">
        <w:rPr>
          <w:rFonts w:ascii="NewsGoth TL" w:hAnsi="NewsGoth TL"/>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6D223A" w14:paraId="614DDC90" w14:textId="77777777" w:rsidTr="000500B2">
        <w:trPr>
          <w:cantSplit/>
        </w:trPr>
        <w:tc>
          <w:tcPr>
            <w:tcW w:w="4395" w:type="dxa"/>
            <w:shd w:val="clear" w:color="auto" w:fill="D9D9D9"/>
          </w:tcPr>
          <w:p w14:paraId="7174C21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Pretendenta nosaukums</w:t>
            </w:r>
          </w:p>
        </w:tc>
        <w:tc>
          <w:tcPr>
            <w:tcW w:w="5103" w:type="dxa"/>
            <w:shd w:val="clear" w:color="auto" w:fill="D9D9D9"/>
          </w:tcPr>
          <w:p w14:paraId="2746C70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Rekvizīti</w:t>
            </w:r>
          </w:p>
        </w:tc>
      </w:tr>
      <w:tr w:rsidR="00181B86" w:rsidRPr="006D223A" w14:paraId="30E242F0" w14:textId="77777777" w:rsidTr="000500B2">
        <w:trPr>
          <w:cantSplit/>
        </w:trPr>
        <w:tc>
          <w:tcPr>
            <w:tcW w:w="4395" w:type="dxa"/>
          </w:tcPr>
          <w:p w14:paraId="031360AD" w14:textId="77777777" w:rsidR="00181B86" w:rsidRPr="006D223A" w:rsidRDefault="00181B86" w:rsidP="00181B86">
            <w:pPr>
              <w:widowControl w:val="0"/>
              <w:autoSpaceDE w:val="0"/>
              <w:autoSpaceDN w:val="0"/>
              <w:adjustRightInd w:val="0"/>
              <w:rPr>
                <w:rFonts w:ascii="NewsGoth TL" w:hAnsi="NewsGoth TL"/>
                <w:sz w:val="22"/>
                <w:szCs w:val="22"/>
              </w:rPr>
            </w:pPr>
          </w:p>
        </w:tc>
        <w:tc>
          <w:tcPr>
            <w:tcW w:w="5103" w:type="dxa"/>
          </w:tcPr>
          <w:p w14:paraId="19707097" w14:textId="77777777" w:rsidR="00181B86" w:rsidRPr="006D223A" w:rsidRDefault="00181B86" w:rsidP="00181B86">
            <w:pPr>
              <w:widowControl w:val="0"/>
              <w:autoSpaceDE w:val="0"/>
              <w:autoSpaceDN w:val="0"/>
              <w:adjustRightInd w:val="0"/>
              <w:rPr>
                <w:rFonts w:ascii="NewsGoth TL" w:hAnsi="NewsGoth TL"/>
                <w:sz w:val="22"/>
                <w:szCs w:val="22"/>
              </w:rPr>
            </w:pPr>
          </w:p>
          <w:p w14:paraId="099C1CFD" w14:textId="77777777" w:rsidR="00181B86" w:rsidRPr="006D223A" w:rsidRDefault="00181B86" w:rsidP="00181B86">
            <w:pPr>
              <w:widowControl w:val="0"/>
              <w:autoSpaceDE w:val="0"/>
              <w:autoSpaceDN w:val="0"/>
              <w:adjustRightInd w:val="0"/>
              <w:rPr>
                <w:rFonts w:ascii="NewsGoth TL" w:hAnsi="NewsGoth TL"/>
                <w:sz w:val="22"/>
                <w:szCs w:val="22"/>
              </w:rPr>
            </w:pPr>
          </w:p>
          <w:p w14:paraId="4510CF01"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732EC867" w14:textId="77777777" w:rsidR="00181B86" w:rsidRPr="00181B86" w:rsidRDefault="00181B86" w:rsidP="00181B86">
      <w:pPr>
        <w:widowControl w:val="0"/>
        <w:autoSpaceDE w:val="0"/>
        <w:autoSpaceDN w:val="0"/>
        <w:adjustRightInd w:val="0"/>
        <w:rPr>
          <w:rFonts w:ascii="NewsGoth TL" w:hAnsi="NewsGoth TL"/>
        </w:rPr>
      </w:pPr>
    </w:p>
    <w:p w14:paraId="64CB01B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2. </w:t>
      </w:r>
      <w:r w:rsidR="00181B86" w:rsidRPr="00181B86">
        <w:rPr>
          <w:rFonts w:ascii="NewsGoth TL" w:hAnsi="NewsGoth TL"/>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6D223A" w14:paraId="0FE0D864" w14:textId="77777777" w:rsidTr="000500B2">
        <w:tc>
          <w:tcPr>
            <w:tcW w:w="1843" w:type="dxa"/>
            <w:shd w:val="clear" w:color="auto" w:fill="D9D9D9"/>
          </w:tcPr>
          <w:p w14:paraId="5B0EA64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Vārds, uzvārds</w:t>
            </w:r>
          </w:p>
        </w:tc>
        <w:tc>
          <w:tcPr>
            <w:tcW w:w="7655" w:type="dxa"/>
          </w:tcPr>
          <w:p w14:paraId="5C0D9382"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652F9C93" w14:textId="77777777" w:rsidTr="000500B2">
        <w:tc>
          <w:tcPr>
            <w:tcW w:w="1843" w:type="dxa"/>
            <w:shd w:val="clear" w:color="auto" w:fill="D9D9D9"/>
          </w:tcPr>
          <w:p w14:paraId="3FDA38F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Adrese</w:t>
            </w:r>
          </w:p>
        </w:tc>
        <w:tc>
          <w:tcPr>
            <w:tcW w:w="7655" w:type="dxa"/>
          </w:tcPr>
          <w:p w14:paraId="31C81DE5"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4F0BF04A" w14:textId="77777777" w:rsidTr="000500B2">
        <w:tc>
          <w:tcPr>
            <w:tcW w:w="1843" w:type="dxa"/>
            <w:shd w:val="clear" w:color="auto" w:fill="D9D9D9"/>
          </w:tcPr>
          <w:p w14:paraId="6E96B10E"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 xml:space="preserve">Tālr. </w:t>
            </w:r>
          </w:p>
        </w:tc>
        <w:tc>
          <w:tcPr>
            <w:tcW w:w="7655" w:type="dxa"/>
          </w:tcPr>
          <w:p w14:paraId="26135761"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B8B2CAF" w14:textId="77777777" w:rsidTr="000500B2">
        <w:tc>
          <w:tcPr>
            <w:tcW w:w="1843" w:type="dxa"/>
            <w:shd w:val="clear" w:color="auto" w:fill="D9D9D9"/>
          </w:tcPr>
          <w:p w14:paraId="180E2EBC"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e-pasta adrese</w:t>
            </w:r>
          </w:p>
        </w:tc>
        <w:tc>
          <w:tcPr>
            <w:tcW w:w="7655" w:type="dxa"/>
          </w:tcPr>
          <w:p w14:paraId="7323B2B1"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653DFD21" w14:textId="77777777" w:rsidR="00181B86" w:rsidRPr="00181B86" w:rsidRDefault="00181B86" w:rsidP="00181B86">
      <w:pPr>
        <w:widowControl w:val="0"/>
        <w:autoSpaceDE w:val="0"/>
        <w:autoSpaceDN w:val="0"/>
        <w:adjustRightInd w:val="0"/>
        <w:rPr>
          <w:rFonts w:ascii="NewsGoth TL" w:hAnsi="NewsGoth TL"/>
        </w:rPr>
      </w:pPr>
    </w:p>
    <w:p w14:paraId="1624C6B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3. P</w:t>
      </w:r>
      <w:r w:rsidR="00181B86" w:rsidRPr="00181B86">
        <w:rPr>
          <w:rFonts w:ascii="NewsGoth TL" w:hAnsi="NewsGoth TL"/>
        </w:rPr>
        <w:t>IEDĀVĀJUMS</w:t>
      </w:r>
    </w:p>
    <w:p w14:paraId="1BE8FBC8" w14:textId="77777777" w:rsidR="00181B86" w:rsidRPr="006D223A" w:rsidRDefault="00181B86" w:rsidP="00181B86">
      <w:pPr>
        <w:keepLines/>
        <w:widowControl w:val="0"/>
        <w:autoSpaceDE w:val="0"/>
        <w:autoSpaceDN w:val="0"/>
        <w:adjustRightInd w:val="0"/>
        <w:jc w:val="both"/>
        <w:rPr>
          <w:rFonts w:ascii="NewsGoth TL" w:hAnsi="NewsGoth TL"/>
          <w:sz w:val="22"/>
          <w:szCs w:val="22"/>
        </w:rPr>
      </w:pPr>
      <w:r w:rsidRPr="006D223A">
        <w:rPr>
          <w:rFonts w:ascii="NewsGoth TL" w:hAnsi="NewsGoth TL"/>
          <w:sz w:val="22"/>
          <w:szCs w:val="22"/>
        </w:rPr>
        <w:t>3.1. Mūsu piedāvājums (atbilstoši tehniskajai specifikācijai) ir: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3417"/>
        <w:gridCol w:w="1664"/>
        <w:gridCol w:w="1895"/>
        <w:gridCol w:w="2111"/>
      </w:tblGrid>
      <w:tr w:rsidR="007646D9" w:rsidRPr="007646D9" w14:paraId="3959EB90" w14:textId="77777777" w:rsidTr="00FE5C56">
        <w:trPr>
          <w:trHeight w:val="781"/>
        </w:trPr>
        <w:tc>
          <w:tcPr>
            <w:tcW w:w="411" w:type="dxa"/>
            <w:vAlign w:val="center"/>
          </w:tcPr>
          <w:p w14:paraId="74A8C5B7" w14:textId="77777777" w:rsidR="007646D9" w:rsidRPr="007646D9" w:rsidRDefault="007646D9" w:rsidP="00FE5C56">
            <w:pPr>
              <w:keepLines/>
              <w:widowControl w:val="0"/>
              <w:jc w:val="both"/>
              <w:rPr>
                <w:rFonts w:ascii="NewsGoth TL" w:hAnsi="NewsGoth TL" w:cs="Arial"/>
                <w:b/>
                <w:sz w:val="22"/>
                <w:szCs w:val="22"/>
                <w:lang w:eastAsia="en-US"/>
              </w:rPr>
            </w:pPr>
          </w:p>
        </w:tc>
        <w:tc>
          <w:tcPr>
            <w:tcW w:w="3417" w:type="dxa"/>
            <w:vAlign w:val="center"/>
          </w:tcPr>
          <w:p w14:paraId="09B5F8BE" w14:textId="7B8E1C4E" w:rsidR="007646D9" w:rsidRPr="007646D9" w:rsidRDefault="007646D9"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Tirgus izpētes daļa</w:t>
            </w:r>
          </w:p>
        </w:tc>
        <w:tc>
          <w:tcPr>
            <w:tcW w:w="1664" w:type="dxa"/>
            <w:vAlign w:val="center"/>
          </w:tcPr>
          <w:p w14:paraId="25143CDC" w14:textId="77777777" w:rsidR="007646D9" w:rsidRPr="007646D9" w:rsidRDefault="007646D9"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 xml:space="preserve">Apjoms </w:t>
            </w:r>
          </w:p>
        </w:tc>
        <w:tc>
          <w:tcPr>
            <w:tcW w:w="1895" w:type="dxa"/>
            <w:vAlign w:val="center"/>
          </w:tcPr>
          <w:p w14:paraId="146F815E" w14:textId="66314016" w:rsidR="007646D9" w:rsidRPr="007646D9" w:rsidRDefault="007646D9"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Cena par 1 tonnu bez PVN, EUR</w:t>
            </w:r>
          </w:p>
        </w:tc>
        <w:tc>
          <w:tcPr>
            <w:tcW w:w="2111" w:type="dxa"/>
            <w:vAlign w:val="center"/>
          </w:tcPr>
          <w:p w14:paraId="14C2A487" w14:textId="77777777" w:rsidR="007646D9" w:rsidRPr="007646D9" w:rsidRDefault="007646D9"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Izmaksas par apjomu bez PVN,</w:t>
            </w:r>
          </w:p>
          <w:p w14:paraId="0A2E9D6C" w14:textId="77777777" w:rsidR="007646D9" w:rsidRPr="007646D9" w:rsidRDefault="007646D9"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EUR</w:t>
            </w:r>
          </w:p>
        </w:tc>
      </w:tr>
      <w:tr w:rsidR="007646D9" w:rsidRPr="007646D9" w14:paraId="5C864CA7" w14:textId="77777777" w:rsidTr="00FE5C56">
        <w:trPr>
          <w:trHeight w:val="567"/>
        </w:trPr>
        <w:tc>
          <w:tcPr>
            <w:tcW w:w="411" w:type="dxa"/>
            <w:vAlign w:val="center"/>
          </w:tcPr>
          <w:p w14:paraId="49AEB70C" w14:textId="77777777" w:rsidR="007646D9" w:rsidRPr="007646D9" w:rsidRDefault="007646D9" w:rsidP="00FE5C56">
            <w:pPr>
              <w:jc w:val="both"/>
              <w:rPr>
                <w:rFonts w:ascii="NewsGoth TL" w:hAnsi="NewsGoth TL" w:cs="Arial"/>
                <w:b/>
                <w:sz w:val="22"/>
                <w:szCs w:val="22"/>
                <w:lang w:eastAsia="en-US"/>
              </w:rPr>
            </w:pPr>
            <w:r w:rsidRPr="007646D9">
              <w:rPr>
                <w:rFonts w:ascii="NewsGoth TL" w:hAnsi="NewsGoth TL" w:cs="Arial"/>
                <w:b/>
                <w:sz w:val="22"/>
                <w:szCs w:val="22"/>
                <w:lang w:eastAsia="en-US"/>
              </w:rPr>
              <w:t>1.</w:t>
            </w:r>
          </w:p>
        </w:tc>
        <w:tc>
          <w:tcPr>
            <w:tcW w:w="3417" w:type="dxa"/>
            <w:vAlign w:val="center"/>
          </w:tcPr>
          <w:p w14:paraId="4EB128FE" w14:textId="77777777" w:rsidR="007646D9" w:rsidRPr="007646D9" w:rsidRDefault="007646D9" w:rsidP="00FE5C56">
            <w:pPr>
              <w:jc w:val="both"/>
              <w:rPr>
                <w:rFonts w:ascii="NewsGoth TL" w:hAnsi="NewsGoth TL" w:cs="Arial"/>
                <w:b/>
                <w:sz w:val="22"/>
                <w:szCs w:val="22"/>
                <w:lang w:eastAsia="en-US"/>
              </w:rPr>
            </w:pPr>
            <w:r w:rsidRPr="007646D9">
              <w:rPr>
                <w:rFonts w:ascii="NewsGoth TL" w:hAnsi="NewsGoth TL" w:cs="Arial"/>
                <w:b/>
                <w:sz w:val="22"/>
                <w:szCs w:val="22"/>
                <w:lang w:eastAsia="en-US"/>
              </w:rPr>
              <w:t>Kokskaidu granulu piegāde (</w:t>
            </w:r>
            <w:proofErr w:type="spellStart"/>
            <w:r w:rsidRPr="007646D9">
              <w:rPr>
                <w:rFonts w:ascii="NewsGoth TL" w:hAnsi="NewsGoth TL" w:cs="Arial"/>
                <w:b/>
                <w:sz w:val="22"/>
                <w:szCs w:val="22"/>
                <w:lang w:eastAsia="en-US"/>
              </w:rPr>
              <w:t>BigBag</w:t>
            </w:r>
            <w:proofErr w:type="spellEnd"/>
            <w:r w:rsidRPr="007646D9">
              <w:rPr>
                <w:rFonts w:ascii="NewsGoth TL" w:hAnsi="NewsGoth TL" w:cs="Arial"/>
                <w:b/>
                <w:sz w:val="22"/>
                <w:szCs w:val="22"/>
                <w:lang w:eastAsia="en-US"/>
              </w:rPr>
              <w:t xml:space="preserve"> maisi)</w:t>
            </w:r>
          </w:p>
        </w:tc>
        <w:tc>
          <w:tcPr>
            <w:tcW w:w="1664" w:type="dxa"/>
            <w:vAlign w:val="center"/>
          </w:tcPr>
          <w:p w14:paraId="7D7E65BF" w14:textId="77777777" w:rsidR="007646D9" w:rsidRPr="007646D9" w:rsidRDefault="007646D9" w:rsidP="007646D9">
            <w:pPr>
              <w:keepLines/>
              <w:widowControl w:val="0"/>
              <w:jc w:val="center"/>
              <w:rPr>
                <w:rFonts w:ascii="NewsGoth TL" w:hAnsi="NewsGoth TL" w:cs="Arial"/>
                <w:sz w:val="22"/>
                <w:szCs w:val="22"/>
                <w:lang w:eastAsia="en-US"/>
              </w:rPr>
            </w:pPr>
            <w:r w:rsidRPr="007646D9">
              <w:rPr>
                <w:rFonts w:ascii="NewsGoth TL" w:hAnsi="NewsGoth TL" w:cs="Arial"/>
                <w:sz w:val="22"/>
                <w:szCs w:val="22"/>
                <w:lang w:eastAsia="en-US"/>
              </w:rPr>
              <w:t>130 tonnas</w:t>
            </w:r>
          </w:p>
        </w:tc>
        <w:tc>
          <w:tcPr>
            <w:tcW w:w="1895" w:type="dxa"/>
          </w:tcPr>
          <w:p w14:paraId="7512498B" w14:textId="77777777" w:rsidR="007646D9" w:rsidRPr="007646D9" w:rsidRDefault="007646D9" w:rsidP="00FE5C56">
            <w:pPr>
              <w:keepLines/>
              <w:widowControl w:val="0"/>
              <w:jc w:val="both"/>
              <w:rPr>
                <w:rFonts w:ascii="NewsGoth TL" w:hAnsi="NewsGoth TL" w:cs="Arial"/>
                <w:sz w:val="22"/>
                <w:szCs w:val="22"/>
                <w:lang w:eastAsia="en-US"/>
              </w:rPr>
            </w:pPr>
          </w:p>
        </w:tc>
        <w:tc>
          <w:tcPr>
            <w:tcW w:w="2111" w:type="dxa"/>
          </w:tcPr>
          <w:p w14:paraId="599C4EC2" w14:textId="77777777" w:rsidR="007646D9" w:rsidRPr="007646D9" w:rsidRDefault="007646D9" w:rsidP="00FE5C56">
            <w:pPr>
              <w:keepLines/>
              <w:widowControl w:val="0"/>
              <w:jc w:val="both"/>
              <w:rPr>
                <w:rFonts w:ascii="NewsGoth TL" w:hAnsi="NewsGoth TL" w:cs="Arial"/>
                <w:sz w:val="22"/>
                <w:szCs w:val="22"/>
                <w:lang w:eastAsia="en-US"/>
              </w:rPr>
            </w:pPr>
          </w:p>
        </w:tc>
      </w:tr>
      <w:tr w:rsidR="007646D9" w:rsidRPr="007646D9" w14:paraId="2415E779" w14:textId="77777777" w:rsidTr="00FE5C56">
        <w:trPr>
          <w:trHeight w:val="567"/>
        </w:trPr>
        <w:tc>
          <w:tcPr>
            <w:tcW w:w="411" w:type="dxa"/>
            <w:vAlign w:val="center"/>
          </w:tcPr>
          <w:p w14:paraId="27379D41" w14:textId="77777777" w:rsidR="007646D9" w:rsidRPr="007646D9" w:rsidRDefault="007646D9" w:rsidP="00FE5C56">
            <w:pPr>
              <w:jc w:val="both"/>
              <w:rPr>
                <w:rFonts w:ascii="NewsGoth TL" w:hAnsi="NewsGoth TL" w:cs="Arial"/>
                <w:b/>
                <w:sz w:val="22"/>
                <w:szCs w:val="22"/>
                <w:lang w:eastAsia="en-US"/>
              </w:rPr>
            </w:pPr>
            <w:r w:rsidRPr="007646D9">
              <w:rPr>
                <w:rFonts w:ascii="NewsGoth TL" w:hAnsi="NewsGoth TL" w:cs="Arial"/>
                <w:b/>
                <w:sz w:val="22"/>
                <w:szCs w:val="22"/>
                <w:lang w:eastAsia="en-US"/>
              </w:rPr>
              <w:t>2.</w:t>
            </w:r>
          </w:p>
        </w:tc>
        <w:tc>
          <w:tcPr>
            <w:tcW w:w="3417" w:type="dxa"/>
            <w:vAlign w:val="center"/>
          </w:tcPr>
          <w:p w14:paraId="1B988063" w14:textId="77777777" w:rsidR="007646D9" w:rsidRPr="007646D9" w:rsidRDefault="007646D9" w:rsidP="00FE5C56">
            <w:pPr>
              <w:jc w:val="both"/>
              <w:rPr>
                <w:rFonts w:ascii="NewsGoth TL" w:hAnsi="NewsGoth TL" w:cs="Arial"/>
                <w:b/>
                <w:sz w:val="22"/>
                <w:szCs w:val="22"/>
                <w:lang w:eastAsia="en-US"/>
              </w:rPr>
            </w:pPr>
            <w:r w:rsidRPr="007646D9">
              <w:rPr>
                <w:rFonts w:ascii="NewsGoth TL" w:hAnsi="NewsGoth TL" w:cs="Arial"/>
                <w:b/>
                <w:sz w:val="22"/>
                <w:szCs w:val="22"/>
                <w:lang w:eastAsia="en-US"/>
              </w:rPr>
              <w:t>Kokskaidu granulu piegāde (specializētais transports)</w:t>
            </w:r>
          </w:p>
        </w:tc>
        <w:tc>
          <w:tcPr>
            <w:tcW w:w="1664" w:type="dxa"/>
            <w:vAlign w:val="center"/>
          </w:tcPr>
          <w:p w14:paraId="44820B2A" w14:textId="77777777" w:rsidR="007646D9" w:rsidRPr="007646D9" w:rsidRDefault="007646D9" w:rsidP="007646D9">
            <w:pPr>
              <w:keepLines/>
              <w:widowControl w:val="0"/>
              <w:jc w:val="center"/>
              <w:rPr>
                <w:rFonts w:ascii="NewsGoth TL" w:hAnsi="NewsGoth TL" w:cs="Arial"/>
                <w:sz w:val="22"/>
                <w:szCs w:val="22"/>
                <w:lang w:eastAsia="en-US"/>
              </w:rPr>
            </w:pPr>
            <w:r w:rsidRPr="007646D9">
              <w:rPr>
                <w:rFonts w:ascii="NewsGoth TL" w:hAnsi="NewsGoth TL" w:cs="Arial"/>
                <w:sz w:val="22"/>
                <w:szCs w:val="22"/>
                <w:lang w:eastAsia="en-US"/>
              </w:rPr>
              <w:t>340 tonnas</w:t>
            </w:r>
          </w:p>
        </w:tc>
        <w:tc>
          <w:tcPr>
            <w:tcW w:w="1895" w:type="dxa"/>
          </w:tcPr>
          <w:p w14:paraId="4BF322BF" w14:textId="77777777" w:rsidR="007646D9" w:rsidRPr="007646D9" w:rsidRDefault="007646D9" w:rsidP="00FE5C56">
            <w:pPr>
              <w:keepLines/>
              <w:widowControl w:val="0"/>
              <w:jc w:val="both"/>
              <w:rPr>
                <w:rFonts w:ascii="NewsGoth TL" w:hAnsi="NewsGoth TL" w:cs="Arial"/>
                <w:sz w:val="22"/>
                <w:szCs w:val="22"/>
                <w:lang w:eastAsia="en-US"/>
              </w:rPr>
            </w:pPr>
          </w:p>
        </w:tc>
        <w:tc>
          <w:tcPr>
            <w:tcW w:w="2111" w:type="dxa"/>
          </w:tcPr>
          <w:p w14:paraId="4988E715" w14:textId="77777777" w:rsidR="007646D9" w:rsidRPr="007646D9" w:rsidRDefault="007646D9" w:rsidP="00FE5C56">
            <w:pPr>
              <w:keepLines/>
              <w:widowControl w:val="0"/>
              <w:jc w:val="both"/>
              <w:rPr>
                <w:rFonts w:ascii="NewsGoth TL" w:hAnsi="NewsGoth TL" w:cs="Arial"/>
                <w:sz w:val="22"/>
                <w:szCs w:val="22"/>
                <w:lang w:eastAsia="en-US"/>
              </w:rPr>
            </w:pPr>
          </w:p>
        </w:tc>
      </w:tr>
    </w:tbl>
    <w:p w14:paraId="540FE732" w14:textId="77777777" w:rsidR="00181B86" w:rsidRDefault="00181B86" w:rsidP="00181B86">
      <w:pPr>
        <w:widowControl w:val="0"/>
        <w:autoSpaceDE w:val="0"/>
        <w:autoSpaceDN w:val="0"/>
        <w:adjustRightInd w:val="0"/>
        <w:ind w:left="540"/>
        <w:jc w:val="both"/>
        <w:rPr>
          <w:rFonts w:ascii="NewsGoth TL" w:hAnsi="NewsGoth TL"/>
          <w:highlight w:val="yellow"/>
        </w:rPr>
      </w:pPr>
    </w:p>
    <w:p w14:paraId="5B7694A4" w14:textId="3485FEA3" w:rsidR="00181B86" w:rsidRPr="006D223A" w:rsidRDefault="007646D9" w:rsidP="007646D9">
      <w:pPr>
        <w:widowControl w:val="0"/>
        <w:autoSpaceDE w:val="0"/>
        <w:autoSpaceDN w:val="0"/>
        <w:adjustRightInd w:val="0"/>
        <w:jc w:val="both"/>
        <w:rPr>
          <w:rFonts w:ascii="NewsGoth TL" w:hAnsi="NewsGoth TL"/>
          <w:sz w:val="22"/>
          <w:szCs w:val="22"/>
        </w:rPr>
      </w:pPr>
      <w:r>
        <w:rPr>
          <w:rFonts w:ascii="NewsGoth TL" w:hAnsi="NewsGoth TL"/>
          <w:sz w:val="22"/>
          <w:szCs w:val="22"/>
        </w:rPr>
        <w:t xml:space="preserve">3.2. </w:t>
      </w:r>
      <w:r w:rsidR="00181B86" w:rsidRPr="006D223A">
        <w:rPr>
          <w:rFonts w:ascii="NewsGoth TL" w:hAnsi="NewsGoth TL"/>
          <w:sz w:val="22"/>
          <w:szCs w:val="22"/>
        </w:rPr>
        <w:t xml:space="preserve">Mēs apliecinām, ka: </w:t>
      </w:r>
    </w:p>
    <w:p w14:paraId="6F313190"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nekādā veidā neesam ieinteresēti nevienā citā piedāvājumā, kas iesniegts šajā iepirkumu procedūrā; </w:t>
      </w:r>
    </w:p>
    <w:p w14:paraId="4D476749"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nav tādu apstākļu, kuri liegtu mums piedalīties iepirkuma procedūrā un pildīt iepirkuma uzaicinājumā un tehniskajā specifikācijā norādītās prasības;</w:t>
      </w:r>
    </w:p>
    <w:p w14:paraId="47522CAB"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pretendentam nav nodokļu parādu, kas kopsummā pārsniedz 150 euro;</w:t>
      </w:r>
    </w:p>
    <w:p w14:paraId="36886B19"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24C4D5E5" w14:textId="77777777" w:rsidR="00544E4B" w:rsidRDefault="00544E4B" w:rsidP="006D223A">
      <w:pPr>
        <w:widowControl w:val="0"/>
        <w:numPr>
          <w:ilvl w:val="0"/>
          <w:numId w:val="6"/>
        </w:numPr>
        <w:autoSpaceDE w:val="0"/>
        <w:autoSpaceDN w:val="0"/>
        <w:adjustRightInd w:val="0"/>
        <w:jc w:val="both"/>
        <w:rPr>
          <w:rFonts w:ascii="NewsGoth TL" w:hAnsi="NewsGoth TL" w:cs="Calibri"/>
          <w:sz w:val="22"/>
          <w:szCs w:val="22"/>
        </w:rPr>
      </w:pPr>
      <w:r w:rsidRPr="00544E4B">
        <w:rPr>
          <w:rFonts w:ascii="NewsGoth TL" w:hAnsi="NewsGoth TL" w:cs="Calibri"/>
          <w:sz w:val="22"/>
          <w:szCs w:val="22"/>
        </w:rPr>
        <w:t>uz pretendentu neattiecas Starptautisko un Latvijas Republikas nacionālo sankciju likuma  11.</w:t>
      </w:r>
      <w:r w:rsidRPr="00544E4B">
        <w:rPr>
          <w:rFonts w:ascii="NewsGoth TL" w:hAnsi="NewsGoth TL" w:cs="Calibri"/>
          <w:sz w:val="22"/>
          <w:szCs w:val="22"/>
          <w:vertAlign w:val="superscript"/>
        </w:rPr>
        <w:t>1</w:t>
      </w:r>
      <w:r w:rsidRPr="00544E4B">
        <w:rPr>
          <w:rFonts w:ascii="NewsGoth TL" w:hAnsi="NewsGoth TL" w:cs="Calibri"/>
          <w:sz w:val="22"/>
          <w:szCs w:val="22"/>
        </w:rPr>
        <w:t xml:space="preserve"> panta pirmajā daļā minētie apstākļi</w:t>
      </w:r>
      <w:r>
        <w:rPr>
          <w:rFonts w:ascii="NewsGoth TL" w:hAnsi="NewsGoth TL" w:cs="Calibri"/>
          <w:sz w:val="22"/>
          <w:szCs w:val="22"/>
        </w:rPr>
        <w:t>;</w:t>
      </w:r>
    </w:p>
    <w:p w14:paraId="2A8162CB" w14:textId="22A7DF94" w:rsidR="006D223A" w:rsidRPr="006D223A" w:rsidRDefault="00544E4B" w:rsidP="006D223A">
      <w:pPr>
        <w:widowControl w:val="0"/>
        <w:numPr>
          <w:ilvl w:val="0"/>
          <w:numId w:val="6"/>
        </w:numPr>
        <w:autoSpaceDE w:val="0"/>
        <w:autoSpaceDN w:val="0"/>
        <w:adjustRightInd w:val="0"/>
        <w:jc w:val="both"/>
        <w:rPr>
          <w:rFonts w:ascii="NewsGoth TL" w:hAnsi="NewsGoth TL" w:cs="Calibri"/>
          <w:sz w:val="22"/>
          <w:szCs w:val="22"/>
        </w:rPr>
      </w:pPr>
      <w:r w:rsidRPr="00544E4B">
        <w:rPr>
          <w:rFonts w:ascii="NewsGoth TL" w:hAnsi="NewsGoth TL" w:cs="Calibri"/>
          <w:sz w:val="22"/>
          <w:szCs w:val="22"/>
        </w:rPr>
        <w:t xml:space="preserve"> </w:t>
      </w:r>
      <w:r w:rsidR="006D223A" w:rsidRPr="006D223A">
        <w:rPr>
          <w:rFonts w:ascii="NewsGoth TL" w:hAnsi="NewsGoth TL" w:cs="Calibri"/>
          <w:sz w:val="22"/>
          <w:szCs w:val="22"/>
        </w:rPr>
        <w:t>visas piedāvājumā sniegtās ziņas par pretendentu ir patiesas</w:t>
      </w:r>
      <w:r w:rsidR="007646D9">
        <w:rPr>
          <w:rFonts w:ascii="NewsGoth TL" w:hAnsi="NewsGoth TL" w:cs="Calibri"/>
          <w:sz w:val="22"/>
          <w:szCs w:val="22"/>
        </w:rPr>
        <w:t>;</w:t>
      </w:r>
    </w:p>
    <w:p w14:paraId="40B7CEE0" w14:textId="2F9536C7" w:rsid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cenā ir iekļautas visas ar tehniskajā specifikācijā norādīto </w:t>
      </w:r>
      <w:r w:rsidR="007646D9">
        <w:rPr>
          <w:rFonts w:ascii="NewsGoth TL" w:hAnsi="NewsGoth TL" w:cs="Calibri"/>
          <w:sz w:val="22"/>
          <w:szCs w:val="22"/>
        </w:rPr>
        <w:t>pakalpojumu</w:t>
      </w:r>
      <w:r w:rsidRPr="006D223A">
        <w:rPr>
          <w:rFonts w:ascii="NewsGoth TL" w:hAnsi="NewsGoth TL" w:cs="Calibri"/>
          <w:sz w:val="22"/>
          <w:szCs w:val="22"/>
        </w:rPr>
        <w:t xml:space="preserve"> saistītās izmaksas</w:t>
      </w:r>
      <w:r w:rsidR="007646D9">
        <w:rPr>
          <w:rFonts w:ascii="NewsGoth TL" w:hAnsi="NewsGoth TL" w:cs="Calibri"/>
          <w:sz w:val="22"/>
          <w:szCs w:val="22"/>
        </w:rPr>
        <w:t>;</w:t>
      </w:r>
    </w:p>
    <w:p w14:paraId="7071CA93" w14:textId="77777777" w:rsidR="00051C16" w:rsidRDefault="00051C16" w:rsidP="00181B86">
      <w:pPr>
        <w:widowControl w:val="0"/>
        <w:autoSpaceDE w:val="0"/>
        <w:autoSpaceDN w:val="0"/>
        <w:adjustRightInd w:val="0"/>
        <w:jc w:val="both"/>
        <w:rPr>
          <w:rFonts w:ascii="NewsGoth TL" w:hAnsi="NewsGoth TL"/>
        </w:rPr>
      </w:pPr>
    </w:p>
    <w:p w14:paraId="3199EC50" w14:textId="22C4BC20" w:rsidR="00181B86" w:rsidRPr="00181B86" w:rsidRDefault="00181B86" w:rsidP="00181B86">
      <w:pPr>
        <w:widowControl w:val="0"/>
        <w:autoSpaceDE w:val="0"/>
        <w:autoSpaceDN w:val="0"/>
        <w:adjustRightInd w:val="0"/>
        <w:jc w:val="both"/>
        <w:rPr>
          <w:rFonts w:ascii="NewsGoth TL" w:hAnsi="NewsGoth TL"/>
        </w:rPr>
      </w:pPr>
      <w:r w:rsidRPr="00181B86">
        <w:rPr>
          <w:rFonts w:ascii="NewsGoth TL" w:hAnsi="NewsGoth TL"/>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181B86" w14:paraId="5D4C5B86" w14:textId="77777777" w:rsidTr="000500B2">
        <w:tc>
          <w:tcPr>
            <w:tcW w:w="2988" w:type="dxa"/>
            <w:shd w:val="clear" w:color="auto" w:fill="D9D9D9"/>
          </w:tcPr>
          <w:p w14:paraId="790B96DF"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Vārds, uzvārds, amats</w:t>
            </w:r>
          </w:p>
        </w:tc>
        <w:tc>
          <w:tcPr>
            <w:tcW w:w="6618" w:type="dxa"/>
          </w:tcPr>
          <w:p w14:paraId="4CA7D2B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6D6EC31A" w14:textId="77777777" w:rsidTr="000500B2">
        <w:tc>
          <w:tcPr>
            <w:tcW w:w="2988" w:type="dxa"/>
            <w:shd w:val="clear" w:color="auto" w:fill="D9D9D9"/>
          </w:tcPr>
          <w:p w14:paraId="55600CBA"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Paraksts</w:t>
            </w:r>
          </w:p>
        </w:tc>
        <w:tc>
          <w:tcPr>
            <w:tcW w:w="6618" w:type="dxa"/>
          </w:tcPr>
          <w:p w14:paraId="60D52EB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63E74303" w14:textId="77777777" w:rsidTr="000500B2">
        <w:tc>
          <w:tcPr>
            <w:tcW w:w="2988" w:type="dxa"/>
            <w:shd w:val="clear" w:color="auto" w:fill="D9D9D9"/>
          </w:tcPr>
          <w:p w14:paraId="4D3FB05C"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Datums</w:t>
            </w:r>
          </w:p>
        </w:tc>
        <w:tc>
          <w:tcPr>
            <w:tcW w:w="6618" w:type="dxa"/>
          </w:tcPr>
          <w:p w14:paraId="1F5D9343" w14:textId="77777777" w:rsidR="00181B86" w:rsidRPr="00181B86" w:rsidRDefault="00181B86" w:rsidP="00181B86">
            <w:pPr>
              <w:widowControl w:val="0"/>
              <w:autoSpaceDE w:val="0"/>
              <w:autoSpaceDN w:val="0"/>
              <w:adjustRightInd w:val="0"/>
              <w:rPr>
                <w:rFonts w:ascii="NewsGoth TL" w:hAnsi="NewsGoth TL"/>
              </w:rPr>
            </w:pPr>
          </w:p>
        </w:tc>
      </w:tr>
    </w:tbl>
    <w:p w14:paraId="3A02A37B" w14:textId="77777777" w:rsidR="009B237C" w:rsidRDefault="009B237C">
      <w:pPr>
        <w:rPr>
          <w:rFonts w:ascii="NewsGoth TL" w:hAnsi="NewsGoth TL"/>
        </w:rPr>
      </w:pPr>
    </w:p>
    <w:p w14:paraId="124673E9" w14:textId="77777777" w:rsidR="00A33201" w:rsidRDefault="009B237C" w:rsidP="009B237C">
      <w:pPr>
        <w:pStyle w:val="Apakpunkts"/>
        <w:numPr>
          <w:ilvl w:val="0"/>
          <w:numId w:val="0"/>
        </w:numPr>
        <w:jc w:val="right"/>
        <w:rPr>
          <w:rFonts w:ascii="NewsGoth TL" w:hAnsi="NewsGoth TL"/>
          <w:lang w:val="lv-LV"/>
        </w:rPr>
      </w:pPr>
      <w:r>
        <w:rPr>
          <w:rFonts w:ascii="NewsGoth TL" w:hAnsi="NewsGoth TL"/>
        </w:rPr>
        <w:br w:type="page"/>
      </w:r>
      <w:r w:rsidR="00A33201">
        <w:rPr>
          <w:rFonts w:ascii="NewsGoth TL" w:hAnsi="NewsGoth TL"/>
          <w:bCs/>
          <w:lang w:val="lv-LV"/>
        </w:rPr>
        <w:lastRenderedPageBreak/>
        <w:t>Pielikums Nr.3</w:t>
      </w:r>
      <w:r w:rsidR="00A33201" w:rsidRPr="00A33201">
        <w:rPr>
          <w:rFonts w:ascii="NewsGoth TL" w:hAnsi="NewsGoth TL"/>
          <w:bCs/>
          <w:lang w:val="lv-LV"/>
        </w:rPr>
        <w:t xml:space="preserve"> </w:t>
      </w:r>
      <w:r>
        <w:rPr>
          <w:rFonts w:ascii="NewsGoth TL" w:hAnsi="NewsGoth TL"/>
          <w:lang w:val="lv-LV"/>
        </w:rPr>
        <w:t xml:space="preserve"> </w:t>
      </w:r>
    </w:p>
    <w:p w14:paraId="33D97D66" w14:textId="7250836C" w:rsidR="009B237C" w:rsidRPr="00A33201" w:rsidRDefault="007646D9" w:rsidP="009B237C">
      <w:pPr>
        <w:pStyle w:val="Apakpunkts"/>
        <w:numPr>
          <w:ilvl w:val="0"/>
          <w:numId w:val="0"/>
        </w:numPr>
        <w:jc w:val="right"/>
        <w:rPr>
          <w:rFonts w:cs="Arial"/>
          <w:b w:val="0"/>
          <w:i/>
          <w:szCs w:val="20"/>
          <w:lang w:val="lv-LV"/>
        </w:rPr>
      </w:pPr>
      <w:r>
        <w:rPr>
          <w:rFonts w:cs="Arial"/>
          <w:b w:val="0"/>
          <w:i/>
          <w:szCs w:val="20"/>
        </w:rPr>
        <w:t xml:space="preserve">Pretendenta pieredzi apliecinoša </w:t>
      </w:r>
      <w:r w:rsidR="009B237C" w:rsidRPr="00A33201">
        <w:rPr>
          <w:rFonts w:cs="Arial"/>
          <w:b w:val="0"/>
          <w:i/>
          <w:szCs w:val="20"/>
        </w:rPr>
        <w:t>saraksta veidne</w:t>
      </w:r>
    </w:p>
    <w:p w14:paraId="39AC7E08" w14:textId="77777777" w:rsidR="009B237C" w:rsidRPr="00F311A3" w:rsidRDefault="009B237C" w:rsidP="009B237C">
      <w:pPr>
        <w:pStyle w:val="Apakpunkts"/>
        <w:numPr>
          <w:ilvl w:val="0"/>
          <w:numId w:val="0"/>
        </w:numPr>
        <w:rPr>
          <w:rFonts w:cs="Arial"/>
          <w:szCs w:val="20"/>
          <w:highlight w:val="green"/>
        </w:rPr>
      </w:pPr>
    </w:p>
    <w:p w14:paraId="296BD9CA" w14:textId="77777777" w:rsidR="009B237C" w:rsidRPr="00F311A3" w:rsidRDefault="009B237C" w:rsidP="009B237C">
      <w:pPr>
        <w:pStyle w:val="Apakpunkts"/>
        <w:numPr>
          <w:ilvl w:val="0"/>
          <w:numId w:val="0"/>
        </w:numPr>
        <w:rPr>
          <w:rFonts w:cs="Arial"/>
          <w:szCs w:val="20"/>
          <w:highlight w:val="green"/>
        </w:rPr>
      </w:pPr>
    </w:p>
    <w:p w14:paraId="298EEEE7" w14:textId="77777777" w:rsidR="009B237C" w:rsidRPr="00F311A3" w:rsidRDefault="009B237C" w:rsidP="009B237C">
      <w:pPr>
        <w:pStyle w:val="Apakpunkts"/>
        <w:numPr>
          <w:ilvl w:val="0"/>
          <w:numId w:val="0"/>
        </w:numPr>
        <w:rPr>
          <w:rFonts w:cs="Arial"/>
          <w:szCs w:val="20"/>
          <w:highlight w:val="green"/>
        </w:rPr>
      </w:pPr>
    </w:p>
    <w:p w14:paraId="6B6FE98F" w14:textId="0CAC692D" w:rsidR="009B237C" w:rsidRPr="00F311A3" w:rsidRDefault="007646D9" w:rsidP="009B237C">
      <w:pPr>
        <w:jc w:val="center"/>
        <w:rPr>
          <w:rFonts w:ascii="Arial" w:hAnsi="Arial" w:cs="Arial"/>
          <w:b/>
          <w:sz w:val="20"/>
          <w:szCs w:val="20"/>
        </w:rPr>
      </w:pPr>
      <w:r>
        <w:rPr>
          <w:rFonts w:ascii="Arial" w:hAnsi="Arial" w:cs="Arial"/>
          <w:b/>
          <w:sz w:val="20"/>
          <w:szCs w:val="20"/>
        </w:rPr>
        <w:t>Informācija par pretendenta līdzvērtīgām īstenotajām piegādēm</w:t>
      </w:r>
    </w:p>
    <w:p w14:paraId="3F600464" w14:textId="77777777" w:rsidR="009B237C" w:rsidRDefault="009B237C" w:rsidP="009B237C">
      <w:pPr>
        <w:pStyle w:val="Pamatteksts"/>
        <w:spacing w:after="0"/>
        <w:jc w:val="center"/>
        <w:rPr>
          <w:rFonts w:ascii="Arial" w:hAnsi="Arial" w:cs="Arial"/>
          <w:b/>
          <w:sz w:val="20"/>
          <w:szCs w:val="20"/>
        </w:rPr>
      </w:pPr>
    </w:p>
    <w:p w14:paraId="2890FC82" w14:textId="77777777" w:rsidR="007646D9" w:rsidRDefault="007646D9" w:rsidP="009B237C">
      <w:pPr>
        <w:pStyle w:val="Pamatteksts"/>
        <w:spacing w:after="0"/>
        <w:jc w:val="center"/>
        <w:rPr>
          <w:rFonts w:ascii="Arial" w:hAnsi="Arial" w:cs="Arial"/>
          <w:b/>
          <w:sz w:val="20"/>
          <w:szCs w:val="20"/>
        </w:rPr>
      </w:pPr>
    </w:p>
    <w:tbl>
      <w:tblPr>
        <w:tblStyle w:val="Reatabula"/>
        <w:tblW w:w="9911" w:type="dxa"/>
        <w:tblLook w:val="04A0" w:firstRow="1" w:lastRow="0" w:firstColumn="1" w:lastColumn="0" w:noHBand="0" w:noVBand="1"/>
      </w:tblPr>
      <w:tblGrid>
        <w:gridCol w:w="916"/>
        <w:gridCol w:w="1593"/>
        <w:gridCol w:w="1909"/>
        <w:gridCol w:w="1400"/>
        <w:gridCol w:w="1487"/>
        <w:gridCol w:w="1438"/>
        <w:gridCol w:w="1168"/>
      </w:tblGrid>
      <w:tr w:rsidR="00AE3105" w:rsidRPr="007646D9" w14:paraId="08DCACF7" w14:textId="571039F8" w:rsidTr="00AE3105">
        <w:trPr>
          <w:trHeight w:val="624"/>
        </w:trPr>
        <w:tc>
          <w:tcPr>
            <w:tcW w:w="916" w:type="dxa"/>
            <w:vAlign w:val="center"/>
          </w:tcPr>
          <w:p w14:paraId="78C29A10" w14:textId="77777777" w:rsidR="00AE3105" w:rsidRPr="007646D9" w:rsidRDefault="00AE3105" w:rsidP="00FE5C56">
            <w:pPr>
              <w:jc w:val="center"/>
              <w:rPr>
                <w:rFonts w:ascii="NewsGoth TL" w:hAnsi="NewsGoth TL"/>
                <w:sz w:val="22"/>
                <w:szCs w:val="22"/>
                <w:shd w:val="clear" w:color="auto" w:fill="FFFFFF"/>
              </w:rPr>
            </w:pPr>
            <w:proofErr w:type="spellStart"/>
            <w:r w:rsidRPr="007646D9">
              <w:rPr>
                <w:rFonts w:ascii="NewsGoth TL" w:hAnsi="NewsGoth TL"/>
                <w:sz w:val="22"/>
                <w:szCs w:val="22"/>
                <w:shd w:val="clear" w:color="auto" w:fill="FFFFFF"/>
              </w:rPr>
              <w:t>Nr.p.k</w:t>
            </w:r>
            <w:proofErr w:type="spellEnd"/>
            <w:r w:rsidRPr="007646D9">
              <w:rPr>
                <w:rFonts w:ascii="NewsGoth TL" w:hAnsi="NewsGoth TL"/>
                <w:sz w:val="22"/>
                <w:szCs w:val="22"/>
                <w:shd w:val="clear" w:color="auto" w:fill="FFFFFF"/>
              </w:rPr>
              <w:t>.</w:t>
            </w:r>
          </w:p>
        </w:tc>
        <w:tc>
          <w:tcPr>
            <w:tcW w:w="1593" w:type="dxa"/>
            <w:vAlign w:val="center"/>
          </w:tcPr>
          <w:p w14:paraId="5C9D4F2C"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Pircējs</w:t>
            </w:r>
          </w:p>
        </w:tc>
        <w:tc>
          <w:tcPr>
            <w:tcW w:w="1909" w:type="dxa"/>
            <w:vAlign w:val="center"/>
          </w:tcPr>
          <w:p w14:paraId="19F33277"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Pircēja kontaktinformācija</w:t>
            </w:r>
          </w:p>
        </w:tc>
        <w:tc>
          <w:tcPr>
            <w:tcW w:w="1400" w:type="dxa"/>
            <w:vAlign w:val="center"/>
          </w:tcPr>
          <w:p w14:paraId="21E3ACCA"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Piegādes vieta</w:t>
            </w:r>
          </w:p>
        </w:tc>
        <w:tc>
          <w:tcPr>
            <w:tcW w:w="1487" w:type="dxa"/>
            <w:vAlign w:val="center"/>
          </w:tcPr>
          <w:p w14:paraId="366885A5" w14:textId="3D8BE21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Piegādātais apjoms</w:t>
            </w:r>
          </w:p>
        </w:tc>
        <w:tc>
          <w:tcPr>
            <w:tcW w:w="1438" w:type="dxa"/>
            <w:vAlign w:val="center"/>
          </w:tcPr>
          <w:p w14:paraId="62DBD09F"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Piegādes</w:t>
            </w:r>
          </w:p>
          <w:p w14:paraId="25DF611E"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termiņš no –</w:t>
            </w:r>
          </w:p>
          <w:p w14:paraId="059D9152"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līdz</w:t>
            </w:r>
          </w:p>
        </w:tc>
        <w:tc>
          <w:tcPr>
            <w:tcW w:w="1168" w:type="dxa"/>
          </w:tcPr>
          <w:p w14:paraId="248CB9C2" w14:textId="32954760" w:rsidR="00AE3105" w:rsidRPr="00AE3105" w:rsidRDefault="00AE3105" w:rsidP="00FE5C56">
            <w:pPr>
              <w:jc w:val="center"/>
              <w:rPr>
                <w:rFonts w:ascii="NewsGoth TL" w:hAnsi="NewsGoth TL"/>
                <w:sz w:val="22"/>
                <w:szCs w:val="22"/>
                <w:shd w:val="clear" w:color="auto" w:fill="FFFFFF"/>
              </w:rPr>
            </w:pPr>
            <w:r w:rsidRPr="00AE3105">
              <w:rPr>
                <w:rFonts w:ascii="NewsGoth TL" w:hAnsi="NewsGoth TL"/>
                <w:sz w:val="22"/>
                <w:szCs w:val="22"/>
                <w:shd w:val="clear" w:color="auto" w:fill="FFFFFF"/>
              </w:rPr>
              <w:t>Līgums izpildīts (%)</w:t>
            </w:r>
          </w:p>
        </w:tc>
      </w:tr>
      <w:tr w:rsidR="00AE3105" w:rsidRPr="007646D9" w14:paraId="40C97237" w14:textId="45BF1913" w:rsidTr="00AE3105">
        <w:trPr>
          <w:trHeight w:val="624"/>
        </w:trPr>
        <w:tc>
          <w:tcPr>
            <w:tcW w:w="916" w:type="dxa"/>
            <w:vAlign w:val="center"/>
          </w:tcPr>
          <w:p w14:paraId="14E43FB9" w14:textId="243190DD" w:rsidR="00AE3105" w:rsidRPr="007646D9" w:rsidRDefault="00AE3105" w:rsidP="007646D9">
            <w:pPr>
              <w:jc w:val="center"/>
              <w:rPr>
                <w:rFonts w:ascii="NewsGoth TL" w:hAnsi="NewsGoth TL"/>
                <w:sz w:val="22"/>
                <w:szCs w:val="22"/>
                <w:shd w:val="clear" w:color="auto" w:fill="FFFFFF"/>
              </w:rPr>
            </w:pPr>
            <w:r w:rsidRPr="00F311A3">
              <w:rPr>
                <w:rFonts w:ascii="Arial" w:hAnsi="Arial" w:cs="Arial"/>
                <w:sz w:val="20"/>
                <w:szCs w:val="20"/>
              </w:rPr>
              <w:t>1.</w:t>
            </w:r>
          </w:p>
        </w:tc>
        <w:tc>
          <w:tcPr>
            <w:tcW w:w="1593" w:type="dxa"/>
            <w:vAlign w:val="center"/>
          </w:tcPr>
          <w:p w14:paraId="136D5455" w14:textId="1C8F38D7"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909" w:type="dxa"/>
            <w:vAlign w:val="center"/>
          </w:tcPr>
          <w:p w14:paraId="6448F63A" w14:textId="3D845FAE"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00" w:type="dxa"/>
            <w:vAlign w:val="center"/>
          </w:tcPr>
          <w:p w14:paraId="5E1AF57F" w14:textId="1A576C4E"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87" w:type="dxa"/>
            <w:vAlign w:val="center"/>
          </w:tcPr>
          <w:p w14:paraId="4B48EE97" w14:textId="26E2BADD"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38" w:type="dxa"/>
            <w:vAlign w:val="center"/>
          </w:tcPr>
          <w:p w14:paraId="47F5EE72" w14:textId="6327718C" w:rsidR="00AE3105" w:rsidRPr="007646D9" w:rsidRDefault="00AE3105" w:rsidP="007646D9">
            <w:pPr>
              <w:jc w:val="center"/>
              <w:rPr>
                <w:rFonts w:ascii="NewsGoth TL" w:hAnsi="NewsGoth TL"/>
                <w:sz w:val="22"/>
                <w:szCs w:val="22"/>
                <w:shd w:val="clear" w:color="auto" w:fill="FFFFFF"/>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c>
          <w:tcPr>
            <w:tcW w:w="1168" w:type="dxa"/>
            <w:vAlign w:val="center"/>
          </w:tcPr>
          <w:p w14:paraId="4F31C053" w14:textId="6F6341D6" w:rsidR="00AE3105" w:rsidRPr="009B237C" w:rsidRDefault="00AE3105" w:rsidP="007646D9">
            <w:pPr>
              <w:jc w:val="center"/>
              <w:rPr>
                <w:rFonts w:ascii="Arial" w:hAnsi="Arial" w:cs="Arial"/>
                <w:sz w:val="20"/>
                <w:szCs w:val="20"/>
                <w:highlight w:val="lightGray"/>
              </w:rPr>
            </w:pPr>
            <w:r w:rsidRPr="009B237C">
              <w:rPr>
                <w:rFonts w:ascii="Arial" w:hAnsi="Arial" w:cs="Arial"/>
                <w:i/>
                <w:sz w:val="20"/>
                <w:szCs w:val="20"/>
                <w:highlight w:val="lightGray"/>
              </w:rPr>
              <w:t>&lt;…&gt;</w:t>
            </w:r>
          </w:p>
        </w:tc>
      </w:tr>
      <w:tr w:rsidR="00AE3105" w:rsidRPr="007646D9" w14:paraId="13CC6696" w14:textId="42AC0280" w:rsidTr="00AE3105">
        <w:trPr>
          <w:trHeight w:val="624"/>
        </w:trPr>
        <w:tc>
          <w:tcPr>
            <w:tcW w:w="916" w:type="dxa"/>
            <w:vAlign w:val="center"/>
          </w:tcPr>
          <w:p w14:paraId="0B2F89EA" w14:textId="4481F3DD"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593" w:type="dxa"/>
            <w:vAlign w:val="center"/>
          </w:tcPr>
          <w:p w14:paraId="39CA98FF" w14:textId="48752BCB"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909" w:type="dxa"/>
            <w:vAlign w:val="center"/>
          </w:tcPr>
          <w:p w14:paraId="2C5C30F3" w14:textId="521DE1AA"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00" w:type="dxa"/>
            <w:vAlign w:val="center"/>
          </w:tcPr>
          <w:p w14:paraId="67CEAA99" w14:textId="5F670535"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87" w:type="dxa"/>
            <w:vAlign w:val="center"/>
          </w:tcPr>
          <w:p w14:paraId="7E73A4FE" w14:textId="0E3FA2EA"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38" w:type="dxa"/>
            <w:vAlign w:val="center"/>
          </w:tcPr>
          <w:p w14:paraId="358D9651" w14:textId="3A59AA9F" w:rsidR="00AE3105" w:rsidRPr="007646D9" w:rsidRDefault="00AE3105" w:rsidP="007646D9">
            <w:pPr>
              <w:jc w:val="center"/>
              <w:rPr>
                <w:rFonts w:ascii="NewsGoth TL" w:hAnsi="NewsGoth TL"/>
                <w:sz w:val="22"/>
                <w:szCs w:val="22"/>
                <w:shd w:val="clear" w:color="auto" w:fill="FFFFFF"/>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c>
          <w:tcPr>
            <w:tcW w:w="1168" w:type="dxa"/>
            <w:vAlign w:val="center"/>
          </w:tcPr>
          <w:p w14:paraId="5BE8B3E0" w14:textId="4DE1976B" w:rsidR="00AE3105" w:rsidRPr="009B237C" w:rsidRDefault="00AE3105" w:rsidP="007646D9">
            <w:pPr>
              <w:jc w:val="center"/>
              <w:rPr>
                <w:rFonts w:ascii="Arial" w:hAnsi="Arial" w:cs="Arial"/>
                <w:sz w:val="20"/>
                <w:szCs w:val="20"/>
                <w:highlight w:val="lightGray"/>
              </w:rPr>
            </w:pPr>
            <w:r w:rsidRPr="009B237C">
              <w:rPr>
                <w:rFonts w:ascii="Arial" w:hAnsi="Arial" w:cs="Arial"/>
                <w:i/>
                <w:sz w:val="20"/>
                <w:szCs w:val="20"/>
                <w:highlight w:val="lightGray"/>
              </w:rPr>
              <w:t>&lt;…&gt;</w:t>
            </w:r>
          </w:p>
        </w:tc>
      </w:tr>
    </w:tbl>
    <w:p w14:paraId="262C4A71" w14:textId="77777777" w:rsidR="007646D9" w:rsidRDefault="007646D9" w:rsidP="009B237C">
      <w:pPr>
        <w:pStyle w:val="Pamatteksts"/>
        <w:spacing w:after="0"/>
        <w:jc w:val="center"/>
        <w:rPr>
          <w:rFonts w:ascii="Arial" w:hAnsi="Arial" w:cs="Arial"/>
          <w:b/>
          <w:sz w:val="20"/>
          <w:szCs w:val="20"/>
        </w:rPr>
      </w:pPr>
    </w:p>
    <w:p w14:paraId="3F559E51" w14:textId="77777777" w:rsidR="007646D9" w:rsidRDefault="007646D9" w:rsidP="009B237C">
      <w:pPr>
        <w:pStyle w:val="Pamatteksts"/>
        <w:spacing w:after="0"/>
        <w:jc w:val="center"/>
        <w:rPr>
          <w:rFonts w:ascii="Arial" w:hAnsi="Arial" w:cs="Arial"/>
          <w:b/>
          <w:sz w:val="20"/>
          <w:szCs w:val="20"/>
        </w:rPr>
      </w:pPr>
    </w:p>
    <w:sectPr w:rsidR="007646D9" w:rsidSect="000875DC">
      <w:headerReference w:type="firs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C3A1" w14:textId="77777777" w:rsidR="00A56FD7" w:rsidRDefault="00A56FD7">
      <w:r>
        <w:separator/>
      </w:r>
    </w:p>
  </w:endnote>
  <w:endnote w:type="continuationSeparator" w:id="0">
    <w:p w14:paraId="5E2D098C" w14:textId="77777777" w:rsidR="00A56FD7" w:rsidRDefault="00A5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TL">
    <w:altName w:val="Calibri"/>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F7A9" w14:textId="77777777" w:rsidR="00A56FD7" w:rsidRDefault="00A56FD7">
      <w:r>
        <w:separator/>
      </w:r>
    </w:p>
  </w:footnote>
  <w:footnote w:type="continuationSeparator" w:id="0">
    <w:p w14:paraId="5E562F60" w14:textId="77777777" w:rsidR="00A56FD7" w:rsidRDefault="00A5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16CA" w14:textId="2E75F410" w:rsidR="007C2F53" w:rsidRDefault="007C2F53" w:rsidP="007C2F53">
    <w:pPr>
      <w:pStyle w:val="Galvene"/>
      <w:pBdr>
        <w:bottom w:val="single" w:sz="12" w:space="1" w:color="auto"/>
      </w:pBdr>
      <w:jc w:val="right"/>
    </w:pPr>
    <w:r>
      <w:rPr>
        <w:noProof/>
      </w:rPr>
      <w:drawing>
        <wp:inline distT="0" distB="0" distL="0" distR="0" wp14:anchorId="490E65FA" wp14:editId="4455E66E">
          <wp:extent cx="1955800" cy="736600"/>
          <wp:effectExtent l="0" t="0" r="6350" b="6350"/>
          <wp:docPr id="157613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3660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7C2F53" w14:paraId="1D026FE3" w14:textId="77777777" w:rsidTr="003D586F">
      <w:trPr>
        <w:trHeight w:val="973"/>
      </w:trPr>
      <w:tc>
        <w:tcPr>
          <w:tcW w:w="4289" w:type="dxa"/>
        </w:tcPr>
        <w:p w14:paraId="4F561D99" w14:textId="77777777" w:rsidR="007C2F53" w:rsidRPr="00C96712" w:rsidRDefault="007C2F53" w:rsidP="007C2F53">
          <w:pPr>
            <w:pStyle w:val="Galvene"/>
            <w:rPr>
              <w:rFonts w:ascii="Tahoma" w:hAnsi="Tahoma" w:cs="Tahoma"/>
              <w:sz w:val="18"/>
              <w:szCs w:val="18"/>
            </w:rPr>
          </w:pPr>
          <w:r w:rsidRPr="00C96712">
            <w:rPr>
              <w:rFonts w:ascii="Tahoma" w:hAnsi="Tahoma" w:cs="Tahoma"/>
              <w:sz w:val="18"/>
              <w:szCs w:val="18"/>
            </w:rPr>
            <w:t>Rūpniecības iela 50</w:t>
          </w:r>
        </w:p>
        <w:p w14:paraId="35BA44BC" w14:textId="77777777" w:rsidR="007C2F53" w:rsidRPr="00C96712" w:rsidRDefault="007C2F53" w:rsidP="007C2F53">
          <w:pPr>
            <w:pStyle w:val="Galvene"/>
            <w:rPr>
              <w:rFonts w:ascii="Tahoma" w:hAnsi="Tahoma" w:cs="Tahoma"/>
              <w:sz w:val="18"/>
              <w:szCs w:val="18"/>
            </w:rPr>
          </w:pPr>
          <w:r w:rsidRPr="00C96712">
            <w:rPr>
              <w:rFonts w:ascii="Tahoma" w:hAnsi="Tahoma" w:cs="Tahoma"/>
              <w:sz w:val="18"/>
              <w:szCs w:val="18"/>
            </w:rPr>
            <w:t>Valmiera, LV- 4200</w:t>
          </w:r>
        </w:p>
        <w:p w14:paraId="45EBA515" w14:textId="77777777" w:rsidR="007C2F53" w:rsidRPr="00C96712" w:rsidRDefault="007C2F53" w:rsidP="007C2F53">
          <w:pPr>
            <w:pStyle w:val="Galvene"/>
            <w:rPr>
              <w:rFonts w:ascii="Tahoma" w:hAnsi="Tahoma" w:cs="Tahoma"/>
              <w:sz w:val="18"/>
              <w:szCs w:val="18"/>
            </w:rPr>
          </w:pPr>
          <w:r w:rsidRPr="00C96712">
            <w:rPr>
              <w:rFonts w:ascii="Tahoma" w:hAnsi="Tahoma" w:cs="Tahoma"/>
              <w:sz w:val="18"/>
              <w:szCs w:val="18"/>
            </w:rPr>
            <w:t>Tel.:64226001</w:t>
          </w:r>
        </w:p>
        <w:p w14:paraId="7C28E6B9" w14:textId="77777777" w:rsidR="007C2F53" w:rsidRPr="00C96712" w:rsidRDefault="007C2F53" w:rsidP="007C2F53">
          <w:pPr>
            <w:pStyle w:val="Galvene"/>
            <w:rPr>
              <w:rFonts w:ascii="Tahoma" w:hAnsi="Tahoma" w:cs="Tahoma"/>
              <w:sz w:val="18"/>
              <w:szCs w:val="18"/>
            </w:rPr>
          </w:pPr>
          <w:r w:rsidRPr="00C96712">
            <w:rPr>
              <w:rFonts w:ascii="Tahoma" w:hAnsi="Tahoma" w:cs="Tahoma"/>
              <w:sz w:val="18"/>
              <w:szCs w:val="18"/>
            </w:rPr>
            <w:t>Fakss: 64220605</w:t>
          </w:r>
        </w:p>
        <w:p w14:paraId="48284E14" w14:textId="77777777" w:rsidR="007C2F53" w:rsidRDefault="007C2F53" w:rsidP="007C2F53">
          <w:pPr>
            <w:pStyle w:val="Galvene"/>
          </w:pPr>
        </w:p>
      </w:tc>
      <w:tc>
        <w:tcPr>
          <w:tcW w:w="5600" w:type="dxa"/>
        </w:tcPr>
        <w:p w14:paraId="4D482D4E" w14:textId="77777777" w:rsidR="007C2F53" w:rsidRPr="00C96712" w:rsidRDefault="007C2F53" w:rsidP="007C2F53">
          <w:pPr>
            <w:pStyle w:val="Galvene"/>
            <w:jc w:val="right"/>
            <w:rPr>
              <w:rFonts w:ascii="Tahoma" w:hAnsi="Tahoma" w:cs="Tahoma"/>
              <w:sz w:val="18"/>
              <w:szCs w:val="18"/>
            </w:rPr>
          </w:pPr>
          <w:r w:rsidRPr="00C96712">
            <w:rPr>
              <w:rFonts w:ascii="Tahoma" w:hAnsi="Tahoma" w:cs="Tahoma"/>
              <w:sz w:val="18"/>
              <w:szCs w:val="18"/>
            </w:rPr>
            <w:t>SIA „Valmieras Ūdens”</w:t>
          </w:r>
        </w:p>
        <w:p w14:paraId="64FEF395" w14:textId="77777777" w:rsidR="007C2F53" w:rsidRPr="00C96712" w:rsidRDefault="007C2F53" w:rsidP="007C2F53">
          <w:pPr>
            <w:pStyle w:val="Galvene"/>
            <w:jc w:val="right"/>
            <w:rPr>
              <w:rFonts w:ascii="Tahoma" w:hAnsi="Tahoma" w:cs="Tahoma"/>
              <w:sz w:val="18"/>
              <w:szCs w:val="18"/>
            </w:rPr>
          </w:pPr>
          <w:r w:rsidRPr="00C96712">
            <w:rPr>
              <w:rFonts w:ascii="Tahoma" w:hAnsi="Tahoma" w:cs="Tahoma"/>
              <w:sz w:val="18"/>
              <w:szCs w:val="18"/>
            </w:rPr>
            <w:t>Reģ.Nr.:44103033608</w:t>
          </w:r>
        </w:p>
        <w:p w14:paraId="23D38AB3" w14:textId="77777777" w:rsidR="007C2F53" w:rsidRPr="00C96712" w:rsidRDefault="007C2F53" w:rsidP="007C2F53">
          <w:pPr>
            <w:pStyle w:val="Galvene"/>
            <w:jc w:val="right"/>
            <w:rPr>
              <w:rFonts w:ascii="Tahoma" w:hAnsi="Tahoma" w:cs="Tahoma"/>
              <w:sz w:val="18"/>
              <w:szCs w:val="18"/>
            </w:rPr>
          </w:pPr>
          <w:r w:rsidRPr="00C96712">
            <w:rPr>
              <w:rFonts w:ascii="Tahoma" w:hAnsi="Tahoma" w:cs="Tahoma"/>
              <w:sz w:val="18"/>
              <w:szCs w:val="18"/>
            </w:rPr>
            <w:t>E-pasts: valmieras.udens@valmierasudens.lv</w:t>
          </w:r>
        </w:p>
        <w:p w14:paraId="057CBA44" w14:textId="77777777" w:rsidR="007C2F53" w:rsidRPr="00C96712" w:rsidRDefault="007C2F53" w:rsidP="007C2F53">
          <w:pPr>
            <w:pStyle w:val="Galvene"/>
            <w:jc w:val="right"/>
            <w:rPr>
              <w:rFonts w:ascii="Tahoma" w:hAnsi="Tahoma" w:cs="Tahoma"/>
            </w:rPr>
          </w:pPr>
          <w:r w:rsidRPr="00C96712">
            <w:rPr>
              <w:rFonts w:ascii="Tahoma" w:hAnsi="Tahoma" w:cs="Tahoma"/>
              <w:sz w:val="18"/>
              <w:szCs w:val="18"/>
            </w:rPr>
            <w:t>www.valmierasudens.lv</w:t>
          </w:r>
        </w:p>
      </w:tc>
    </w:tr>
  </w:tbl>
  <w:p w14:paraId="7C6B0DAA" w14:textId="77777777" w:rsidR="00181B86" w:rsidRDefault="00181B86" w:rsidP="00DA405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126E4258"/>
    <w:multiLevelType w:val="hybridMultilevel"/>
    <w:tmpl w:val="CCAE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D40288"/>
    <w:multiLevelType w:val="hybridMultilevel"/>
    <w:tmpl w:val="B3901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769D5"/>
    <w:multiLevelType w:val="hybridMultilevel"/>
    <w:tmpl w:val="966A0AE4"/>
    <w:lvl w:ilvl="0" w:tplc="FC480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A53CB"/>
    <w:multiLevelType w:val="hybridMultilevel"/>
    <w:tmpl w:val="B1686BF4"/>
    <w:lvl w:ilvl="0" w:tplc="6DEEA23C">
      <w:start w:val="1"/>
      <w:numFmt w:val="lowerLetter"/>
      <w:lvlText w:val="%1."/>
      <w:lvlJc w:val="left"/>
      <w:pPr>
        <w:tabs>
          <w:tab w:val="num" w:pos="0"/>
        </w:tabs>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FD023D"/>
    <w:multiLevelType w:val="multilevel"/>
    <w:tmpl w:val="BF5E23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4AF25AC"/>
    <w:multiLevelType w:val="hybridMultilevel"/>
    <w:tmpl w:val="086685CE"/>
    <w:lvl w:ilvl="0" w:tplc="01C070F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50F21C52"/>
    <w:multiLevelType w:val="multilevel"/>
    <w:tmpl w:val="C0F4E110"/>
    <w:lvl w:ilvl="0">
      <w:start w:val="1"/>
      <w:numFmt w:val="decimal"/>
      <w:lvlText w:val="%1."/>
      <w:lvlJc w:val="left"/>
      <w:pPr>
        <w:ind w:left="502"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22"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48041C2"/>
    <w:multiLevelType w:val="hybridMultilevel"/>
    <w:tmpl w:val="C4FC9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6D5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7"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6000886">
    <w:abstractNumId w:val="11"/>
  </w:num>
  <w:num w:numId="2" w16cid:durableId="1453210568">
    <w:abstractNumId w:val="20"/>
  </w:num>
  <w:num w:numId="3" w16cid:durableId="870146653">
    <w:abstractNumId w:val="17"/>
  </w:num>
  <w:num w:numId="4" w16cid:durableId="1442845390">
    <w:abstractNumId w:val="0"/>
  </w:num>
  <w:num w:numId="5" w16cid:durableId="394937917">
    <w:abstractNumId w:val="22"/>
  </w:num>
  <w:num w:numId="6" w16cid:durableId="1545674841">
    <w:abstractNumId w:val="26"/>
  </w:num>
  <w:num w:numId="7" w16cid:durableId="477963734">
    <w:abstractNumId w:val="6"/>
  </w:num>
  <w:num w:numId="8" w16cid:durableId="1234468578">
    <w:abstractNumId w:val="13"/>
  </w:num>
  <w:num w:numId="9" w16cid:durableId="2088306536">
    <w:abstractNumId w:val="9"/>
  </w:num>
  <w:num w:numId="10" w16cid:durableId="1490705237">
    <w:abstractNumId w:val="5"/>
  </w:num>
  <w:num w:numId="11" w16cid:durableId="148912344">
    <w:abstractNumId w:val="25"/>
  </w:num>
  <w:num w:numId="12" w16cid:durableId="1898585568">
    <w:abstractNumId w:val="16"/>
  </w:num>
  <w:num w:numId="13" w16cid:durableId="1481727166">
    <w:abstractNumId w:val="14"/>
  </w:num>
  <w:num w:numId="14" w16cid:durableId="838470322">
    <w:abstractNumId w:val="10"/>
  </w:num>
  <w:num w:numId="15" w16cid:durableId="141583670">
    <w:abstractNumId w:val="19"/>
  </w:num>
  <w:num w:numId="16" w16cid:durableId="176969105">
    <w:abstractNumId w:val="15"/>
  </w:num>
  <w:num w:numId="17" w16cid:durableId="1366759400">
    <w:abstractNumId w:val="27"/>
  </w:num>
  <w:num w:numId="18" w16cid:durableId="1324360851">
    <w:abstractNumId w:val="21"/>
  </w:num>
  <w:num w:numId="19" w16cid:durableId="1571847547">
    <w:abstractNumId w:val="1"/>
  </w:num>
  <w:num w:numId="20" w16cid:durableId="825898243">
    <w:abstractNumId w:val="12"/>
  </w:num>
  <w:num w:numId="21" w16cid:durableId="2058241332">
    <w:abstractNumId w:val="8"/>
  </w:num>
  <w:num w:numId="22" w16cid:durableId="454444343">
    <w:abstractNumId w:val="23"/>
  </w:num>
  <w:num w:numId="23" w16cid:durableId="465195694">
    <w:abstractNumId w:val="3"/>
  </w:num>
  <w:num w:numId="24" w16cid:durableId="412555354">
    <w:abstractNumId w:val="24"/>
  </w:num>
  <w:num w:numId="25" w16cid:durableId="2068870842">
    <w:abstractNumId w:val="2"/>
  </w:num>
  <w:num w:numId="26" w16cid:durableId="972058224">
    <w:abstractNumId w:val="4"/>
  </w:num>
  <w:num w:numId="27" w16cid:durableId="10256008">
    <w:abstractNumId w:val="18"/>
  </w:num>
  <w:num w:numId="28" w16cid:durableId="1696155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111CC"/>
    <w:rsid w:val="0002307A"/>
    <w:rsid w:val="000422C9"/>
    <w:rsid w:val="000500B2"/>
    <w:rsid w:val="0005189C"/>
    <w:rsid w:val="00051C16"/>
    <w:rsid w:val="00063995"/>
    <w:rsid w:val="00074FA6"/>
    <w:rsid w:val="000875DC"/>
    <w:rsid w:val="000A2043"/>
    <w:rsid w:val="000C52DF"/>
    <w:rsid w:val="000C7945"/>
    <w:rsid w:val="000D0F72"/>
    <w:rsid w:val="000E307E"/>
    <w:rsid w:val="000E452D"/>
    <w:rsid w:val="00107E03"/>
    <w:rsid w:val="00110B15"/>
    <w:rsid w:val="00181B86"/>
    <w:rsid w:val="001E3DA7"/>
    <w:rsid w:val="001F4342"/>
    <w:rsid w:val="00212795"/>
    <w:rsid w:val="00243461"/>
    <w:rsid w:val="002445DF"/>
    <w:rsid w:val="00252A9E"/>
    <w:rsid w:val="00273356"/>
    <w:rsid w:val="00284F85"/>
    <w:rsid w:val="00286108"/>
    <w:rsid w:val="002A423A"/>
    <w:rsid w:val="002B2098"/>
    <w:rsid w:val="002B2180"/>
    <w:rsid w:val="002C71F0"/>
    <w:rsid w:val="002D0339"/>
    <w:rsid w:val="002D3BBC"/>
    <w:rsid w:val="002E38D6"/>
    <w:rsid w:val="002E6D98"/>
    <w:rsid w:val="002F3012"/>
    <w:rsid w:val="00316A70"/>
    <w:rsid w:val="00327A1F"/>
    <w:rsid w:val="00355BE7"/>
    <w:rsid w:val="003605E3"/>
    <w:rsid w:val="0036430D"/>
    <w:rsid w:val="0038099A"/>
    <w:rsid w:val="003A4C10"/>
    <w:rsid w:val="003B3E6B"/>
    <w:rsid w:val="003C1403"/>
    <w:rsid w:val="003C6C86"/>
    <w:rsid w:val="003D4E77"/>
    <w:rsid w:val="003F189D"/>
    <w:rsid w:val="003F54AF"/>
    <w:rsid w:val="003F72AC"/>
    <w:rsid w:val="004076EC"/>
    <w:rsid w:val="00410D29"/>
    <w:rsid w:val="00417B6E"/>
    <w:rsid w:val="00425817"/>
    <w:rsid w:val="004420BF"/>
    <w:rsid w:val="00447BFC"/>
    <w:rsid w:val="00450703"/>
    <w:rsid w:val="00454B59"/>
    <w:rsid w:val="004727FE"/>
    <w:rsid w:val="00485481"/>
    <w:rsid w:val="0049605A"/>
    <w:rsid w:val="004B2600"/>
    <w:rsid w:val="004B2A2C"/>
    <w:rsid w:val="004C2537"/>
    <w:rsid w:val="004D576E"/>
    <w:rsid w:val="004E0595"/>
    <w:rsid w:val="004E301C"/>
    <w:rsid w:val="00513810"/>
    <w:rsid w:val="0051535F"/>
    <w:rsid w:val="00523681"/>
    <w:rsid w:val="00525C3D"/>
    <w:rsid w:val="0053562F"/>
    <w:rsid w:val="00536EDC"/>
    <w:rsid w:val="00544E4B"/>
    <w:rsid w:val="00550234"/>
    <w:rsid w:val="005520DB"/>
    <w:rsid w:val="00570E0D"/>
    <w:rsid w:val="005962D8"/>
    <w:rsid w:val="005B035A"/>
    <w:rsid w:val="005D444A"/>
    <w:rsid w:val="00605656"/>
    <w:rsid w:val="0061042F"/>
    <w:rsid w:val="0063538A"/>
    <w:rsid w:val="0064033B"/>
    <w:rsid w:val="00662C12"/>
    <w:rsid w:val="00663529"/>
    <w:rsid w:val="00675A75"/>
    <w:rsid w:val="0068497D"/>
    <w:rsid w:val="006920B5"/>
    <w:rsid w:val="006A2560"/>
    <w:rsid w:val="006B75C3"/>
    <w:rsid w:val="006C2A4D"/>
    <w:rsid w:val="006D21AA"/>
    <w:rsid w:val="006D223A"/>
    <w:rsid w:val="006E615D"/>
    <w:rsid w:val="006F364A"/>
    <w:rsid w:val="00711120"/>
    <w:rsid w:val="00712568"/>
    <w:rsid w:val="00716B4C"/>
    <w:rsid w:val="00717575"/>
    <w:rsid w:val="007338EB"/>
    <w:rsid w:val="007446D2"/>
    <w:rsid w:val="00753C83"/>
    <w:rsid w:val="00754129"/>
    <w:rsid w:val="00757565"/>
    <w:rsid w:val="007646D9"/>
    <w:rsid w:val="00780561"/>
    <w:rsid w:val="00780767"/>
    <w:rsid w:val="00792BD6"/>
    <w:rsid w:val="007C2F53"/>
    <w:rsid w:val="007D6E11"/>
    <w:rsid w:val="007E1B9E"/>
    <w:rsid w:val="007F1EAC"/>
    <w:rsid w:val="007F4EDD"/>
    <w:rsid w:val="00826412"/>
    <w:rsid w:val="0083351B"/>
    <w:rsid w:val="00863780"/>
    <w:rsid w:val="0088460F"/>
    <w:rsid w:val="00895985"/>
    <w:rsid w:val="008A7313"/>
    <w:rsid w:val="008B7E9B"/>
    <w:rsid w:val="008C1C3C"/>
    <w:rsid w:val="008D3A9F"/>
    <w:rsid w:val="008E6D6F"/>
    <w:rsid w:val="008F0366"/>
    <w:rsid w:val="008F5A77"/>
    <w:rsid w:val="009635F3"/>
    <w:rsid w:val="00971513"/>
    <w:rsid w:val="009A7CA7"/>
    <w:rsid w:val="009B237C"/>
    <w:rsid w:val="009D6030"/>
    <w:rsid w:val="009E70CF"/>
    <w:rsid w:val="009F4CD5"/>
    <w:rsid w:val="00A2067A"/>
    <w:rsid w:val="00A300D8"/>
    <w:rsid w:val="00A33201"/>
    <w:rsid w:val="00A40419"/>
    <w:rsid w:val="00A4722D"/>
    <w:rsid w:val="00A56FD7"/>
    <w:rsid w:val="00A6269B"/>
    <w:rsid w:val="00A65F55"/>
    <w:rsid w:val="00A77F95"/>
    <w:rsid w:val="00A8658D"/>
    <w:rsid w:val="00AB5DAD"/>
    <w:rsid w:val="00AB7E17"/>
    <w:rsid w:val="00AC0453"/>
    <w:rsid w:val="00AC571F"/>
    <w:rsid w:val="00AD53C8"/>
    <w:rsid w:val="00AE3105"/>
    <w:rsid w:val="00AF423C"/>
    <w:rsid w:val="00B05033"/>
    <w:rsid w:val="00B14733"/>
    <w:rsid w:val="00B14DC0"/>
    <w:rsid w:val="00B2391C"/>
    <w:rsid w:val="00B2464C"/>
    <w:rsid w:val="00B516BB"/>
    <w:rsid w:val="00B800DE"/>
    <w:rsid w:val="00BA1115"/>
    <w:rsid w:val="00BA4402"/>
    <w:rsid w:val="00BB2A17"/>
    <w:rsid w:val="00BD13FA"/>
    <w:rsid w:val="00BD2995"/>
    <w:rsid w:val="00BE6F24"/>
    <w:rsid w:val="00BF3F1F"/>
    <w:rsid w:val="00C20051"/>
    <w:rsid w:val="00C32075"/>
    <w:rsid w:val="00C32C67"/>
    <w:rsid w:val="00C47BD0"/>
    <w:rsid w:val="00C75AD8"/>
    <w:rsid w:val="00C7786E"/>
    <w:rsid w:val="00C83748"/>
    <w:rsid w:val="00C94D7C"/>
    <w:rsid w:val="00C96712"/>
    <w:rsid w:val="00CA3204"/>
    <w:rsid w:val="00CA42AD"/>
    <w:rsid w:val="00CE24FC"/>
    <w:rsid w:val="00CE66C6"/>
    <w:rsid w:val="00CF7B04"/>
    <w:rsid w:val="00D02737"/>
    <w:rsid w:val="00D04016"/>
    <w:rsid w:val="00D4061C"/>
    <w:rsid w:val="00D4470A"/>
    <w:rsid w:val="00D902F4"/>
    <w:rsid w:val="00DA0A40"/>
    <w:rsid w:val="00DA405D"/>
    <w:rsid w:val="00DA4E6B"/>
    <w:rsid w:val="00DB19FB"/>
    <w:rsid w:val="00DB6128"/>
    <w:rsid w:val="00DD0E63"/>
    <w:rsid w:val="00DD583B"/>
    <w:rsid w:val="00DE0E61"/>
    <w:rsid w:val="00DE31AB"/>
    <w:rsid w:val="00DF3F88"/>
    <w:rsid w:val="00E16105"/>
    <w:rsid w:val="00E26059"/>
    <w:rsid w:val="00E31213"/>
    <w:rsid w:val="00E55079"/>
    <w:rsid w:val="00E720F3"/>
    <w:rsid w:val="00E85B4E"/>
    <w:rsid w:val="00E95041"/>
    <w:rsid w:val="00E96B60"/>
    <w:rsid w:val="00EB65F8"/>
    <w:rsid w:val="00EE34B4"/>
    <w:rsid w:val="00EF0DEF"/>
    <w:rsid w:val="00EF345B"/>
    <w:rsid w:val="00F00C99"/>
    <w:rsid w:val="00F53182"/>
    <w:rsid w:val="00F532B3"/>
    <w:rsid w:val="00F65921"/>
    <w:rsid w:val="00F74859"/>
    <w:rsid w:val="00F7567F"/>
    <w:rsid w:val="00F761E7"/>
    <w:rsid w:val="00F92A96"/>
    <w:rsid w:val="00F96C82"/>
    <w:rsid w:val="00FB7637"/>
    <w:rsid w:val="00FC4F0D"/>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85FDC"/>
  <w15:chartTrackingRefBased/>
  <w15:docId w15:val="{68E9CA09-31C8-4E94-B5E9-23C871D7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C71F0"/>
    <w:rPr>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BA1115"/>
    <w:pPr>
      <w:tabs>
        <w:tab w:val="center" w:pos="4153"/>
        <w:tab w:val="right" w:pos="8306"/>
      </w:tabs>
    </w:pPr>
  </w:style>
  <w:style w:type="table" w:styleId="Reatabula">
    <w:name w:val="Table Grid"/>
    <w:basedOn w:val="Parastatabula"/>
    <w:uiPriority w:val="3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BA1115"/>
    <w:rPr>
      <w:color w:val="0000FF"/>
      <w:u w:val="single"/>
    </w:rPr>
  </w:style>
  <w:style w:type="paragraph" w:styleId="Kjene">
    <w:name w:val="footer"/>
    <w:basedOn w:val="Parasts"/>
    <w:rsid w:val="00F7567F"/>
    <w:pPr>
      <w:tabs>
        <w:tab w:val="center" w:pos="4153"/>
        <w:tab w:val="right" w:pos="8306"/>
      </w:tabs>
    </w:pPr>
  </w:style>
  <w:style w:type="paragraph" w:styleId="Balonteksts">
    <w:name w:val="Balloon Text"/>
    <w:basedOn w:val="Parasts"/>
    <w:link w:val="BalontekstsRakstz"/>
    <w:rsid w:val="00605656"/>
    <w:rPr>
      <w:rFonts w:ascii="Segoe UI" w:hAnsi="Segoe UI" w:cs="Segoe UI"/>
      <w:sz w:val="18"/>
      <w:szCs w:val="18"/>
    </w:rPr>
  </w:style>
  <w:style w:type="character" w:customStyle="1" w:styleId="BalontekstsRakstz">
    <w:name w:val="Balonteksts Rakstz."/>
    <w:link w:val="Balonteksts"/>
    <w:rsid w:val="00605656"/>
    <w:rPr>
      <w:rFonts w:ascii="Segoe UI" w:hAnsi="Segoe UI" w:cs="Segoe UI"/>
      <w:sz w:val="18"/>
      <w:szCs w:val="18"/>
    </w:rPr>
  </w:style>
  <w:style w:type="paragraph" w:styleId="Sarakstarindkopa">
    <w:name w:val="List Paragraph"/>
    <w:basedOn w:val="Parasts"/>
    <w:uiPriority w:val="34"/>
    <w:qFormat/>
    <w:rsid w:val="002C71F0"/>
    <w:pPr>
      <w:spacing w:after="200" w:line="276" w:lineRule="auto"/>
      <w:ind w:left="720"/>
      <w:contextualSpacing/>
    </w:pPr>
    <w:rPr>
      <w:sz w:val="20"/>
      <w:szCs w:val="20"/>
    </w:rPr>
  </w:style>
  <w:style w:type="paragraph" w:customStyle="1" w:styleId="Bulletnew">
    <w:name w:val="Bullet new"/>
    <w:basedOn w:val="Parasts"/>
    <w:autoRedefine/>
    <w:rsid w:val="009F4CD5"/>
    <w:pPr>
      <w:ind w:left="928" w:hanging="360"/>
      <w:jc w:val="both"/>
    </w:pPr>
    <w:rPr>
      <w:rFonts w:ascii="NewsGoth TL" w:hAnsi="NewsGoth TL"/>
      <w:spacing w:val="-1"/>
      <w:lang w:eastAsia="en-US"/>
    </w:rPr>
  </w:style>
  <w:style w:type="character" w:styleId="Komentraatsauce">
    <w:name w:val="annotation reference"/>
    <w:rsid w:val="00F65921"/>
    <w:rPr>
      <w:sz w:val="16"/>
      <w:szCs w:val="16"/>
    </w:rPr>
  </w:style>
  <w:style w:type="paragraph" w:styleId="Komentrateksts">
    <w:name w:val="annotation text"/>
    <w:basedOn w:val="Parasts"/>
    <w:link w:val="KomentratekstsRakstz"/>
    <w:rsid w:val="00F65921"/>
    <w:rPr>
      <w:sz w:val="20"/>
      <w:szCs w:val="20"/>
    </w:rPr>
  </w:style>
  <w:style w:type="character" w:customStyle="1" w:styleId="KomentratekstsRakstz">
    <w:name w:val="Komentāra teksts Rakstz."/>
    <w:basedOn w:val="Noklusjumarindkopasfonts"/>
    <w:link w:val="Komentrateksts"/>
    <w:rsid w:val="00F65921"/>
  </w:style>
  <w:style w:type="paragraph" w:styleId="Komentratma">
    <w:name w:val="annotation subject"/>
    <w:basedOn w:val="Komentrateksts"/>
    <w:next w:val="Komentrateksts"/>
    <w:link w:val="KomentratmaRakstz"/>
    <w:rsid w:val="00F65921"/>
    <w:rPr>
      <w:b/>
      <w:bCs/>
    </w:rPr>
  </w:style>
  <w:style w:type="character" w:customStyle="1" w:styleId="KomentratmaRakstz">
    <w:name w:val="Komentāra tēma Rakstz."/>
    <w:link w:val="Komentratma"/>
    <w:rsid w:val="00F65921"/>
    <w:rPr>
      <w:b/>
      <w:bCs/>
    </w:rPr>
  </w:style>
  <w:style w:type="paragraph" w:customStyle="1" w:styleId="Punkts">
    <w:name w:val="Punkts"/>
    <w:basedOn w:val="Parasts"/>
    <w:next w:val="Apakpunkts"/>
    <w:rsid w:val="007F1EAC"/>
    <w:pPr>
      <w:numPr>
        <w:numId w:val="19"/>
      </w:numPr>
    </w:pPr>
    <w:rPr>
      <w:rFonts w:ascii="Arial" w:hAnsi="Arial"/>
      <w:b/>
      <w:sz w:val="20"/>
    </w:rPr>
  </w:style>
  <w:style w:type="paragraph" w:customStyle="1" w:styleId="Apakpunkts">
    <w:name w:val="Apakšpunkts"/>
    <w:basedOn w:val="Parasts"/>
    <w:link w:val="ApakpunktsChar"/>
    <w:rsid w:val="007F1EAC"/>
    <w:pPr>
      <w:numPr>
        <w:ilvl w:val="1"/>
        <w:numId w:val="19"/>
      </w:numPr>
    </w:pPr>
    <w:rPr>
      <w:rFonts w:ascii="Arial" w:hAnsi="Arial"/>
      <w:b/>
      <w:sz w:val="20"/>
      <w:lang w:val="x-none" w:eastAsia="x-none"/>
    </w:rPr>
  </w:style>
  <w:style w:type="paragraph" w:customStyle="1" w:styleId="Paragrfs">
    <w:name w:val="Paragrāfs"/>
    <w:basedOn w:val="Parasts"/>
    <w:next w:val="Rindkopa"/>
    <w:rsid w:val="007F1EAC"/>
    <w:pPr>
      <w:numPr>
        <w:ilvl w:val="2"/>
        <w:numId w:val="19"/>
      </w:numPr>
      <w:jc w:val="both"/>
    </w:pPr>
    <w:rPr>
      <w:rFonts w:ascii="Arial" w:hAnsi="Arial"/>
      <w:sz w:val="20"/>
    </w:rPr>
  </w:style>
  <w:style w:type="paragraph" w:customStyle="1" w:styleId="Rindkopa">
    <w:name w:val="Rindkopa"/>
    <w:basedOn w:val="Parasts"/>
    <w:next w:val="Punkts"/>
    <w:rsid w:val="007F1EAC"/>
    <w:pPr>
      <w:ind w:left="851"/>
      <w:jc w:val="both"/>
    </w:pPr>
    <w:rPr>
      <w:rFonts w:ascii="Arial" w:hAnsi="Arial"/>
      <w:sz w:val="20"/>
    </w:rPr>
  </w:style>
  <w:style w:type="character" w:customStyle="1" w:styleId="ApakpunktsChar">
    <w:name w:val="Apakšpunkts Char"/>
    <w:link w:val="Apakpunkts"/>
    <w:rsid w:val="007F1EAC"/>
    <w:rPr>
      <w:rFonts w:ascii="Arial" w:hAnsi="Arial"/>
      <w:b/>
      <w:szCs w:val="24"/>
      <w:lang w:val="x-none" w:eastAsia="x-none"/>
    </w:rPr>
  </w:style>
  <w:style w:type="paragraph" w:customStyle="1" w:styleId="CharChar1">
    <w:name w:val="Знак Char Char1"/>
    <w:basedOn w:val="Parasts"/>
    <w:rsid w:val="006E615D"/>
    <w:pPr>
      <w:spacing w:after="160" w:line="240" w:lineRule="exact"/>
    </w:pPr>
    <w:rPr>
      <w:rFonts w:ascii="Tahoma" w:hAnsi="Tahoma"/>
      <w:sz w:val="20"/>
      <w:szCs w:val="20"/>
      <w:lang w:val="en-US" w:eastAsia="en-US"/>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9B237C"/>
    <w:pPr>
      <w:spacing w:after="120"/>
    </w:pPr>
  </w:style>
  <w:style w:type="character" w:customStyle="1" w:styleId="BodyTextChar">
    <w:name w:val="Body Text Char"/>
    <w:rsid w:val="009B237C"/>
    <w:rPr>
      <w:sz w:val="24"/>
      <w:szCs w:val="24"/>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9B237C"/>
    <w:rPr>
      <w:sz w:val="24"/>
      <w:szCs w:val="24"/>
    </w:rPr>
  </w:style>
  <w:style w:type="paragraph" w:customStyle="1" w:styleId="CharChar">
    <w:name w:val="Знак Char Char"/>
    <w:basedOn w:val="Parasts"/>
    <w:rsid w:val="00BF3F1F"/>
    <w:pPr>
      <w:spacing w:after="160" w:line="240" w:lineRule="exact"/>
    </w:pPr>
    <w:rPr>
      <w:rFonts w:ascii="Tahoma" w:hAnsi="Tahoma"/>
      <w:sz w:val="20"/>
      <w:szCs w:val="20"/>
      <w:lang w:val="en-US" w:eastAsia="en-US"/>
    </w:rPr>
  </w:style>
  <w:style w:type="paragraph" w:customStyle="1" w:styleId="CharCharCharChar">
    <w:name w:val="Char Char Char Char"/>
    <w:basedOn w:val="Parasts"/>
    <w:rsid w:val="00A65F55"/>
    <w:pPr>
      <w:spacing w:after="160" w:line="240" w:lineRule="exact"/>
    </w:pPr>
    <w:rPr>
      <w:rFonts w:ascii="Tahoma" w:hAnsi="Tahoma"/>
      <w:sz w:val="20"/>
      <w:szCs w:val="20"/>
      <w:lang w:val="en-US" w:eastAsia="en-US"/>
    </w:rPr>
  </w:style>
  <w:style w:type="character" w:styleId="Neatrisintapieminana">
    <w:name w:val="Unresolved Mention"/>
    <w:basedOn w:val="Noklusjumarindkopasfonts"/>
    <w:uiPriority w:val="99"/>
    <w:semiHidden/>
    <w:unhideWhenUsed/>
    <w:rsid w:val="00AE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heinols@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8953</Words>
  <Characters>5104</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VPP</Company>
  <LinksUpToDate>false</LinksUpToDate>
  <CharactersWithSpaces>14029</CharactersWithSpaces>
  <SharedDoc>false</SharedDoc>
  <HLinks>
    <vt:vector size="12" baseType="variant">
      <vt:variant>
        <vt:i4>1572961</vt:i4>
      </vt:variant>
      <vt:variant>
        <vt:i4>3</vt:i4>
      </vt:variant>
      <vt:variant>
        <vt:i4>0</vt:i4>
      </vt:variant>
      <vt:variant>
        <vt:i4>5</vt:i4>
      </vt:variant>
      <vt:variant>
        <vt:lpwstr>mailto:nauris.kalnins@valmierasudens.lv</vt:lpwstr>
      </vt:variant>
      <vt:variant>
        <vt:lpwstr/>
      </vt:variant>
      <vt:variant>
        <vt:i4>6619165</vt:i4>
      </vt:variant>
      <vt:variant>
        <vt:i4>0</vt:i4>
      </vt:variant>
      <vt:variant>
        <vt:i4>0</vt:i4>
      </vt:variant>
      <vt:variant>
        <vt:i4>5</vt:i4>
      </vt:variant>
      <vt:variant>
        <vt:lpwstr>mailto:tirgus.izpete@valmierasudens.lv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Maris Heinols</dc:creator>
  <cp:keywords/>
  <cp:lastModifiedBy>SvetlanaB</cp:lastModifiedBy>
  <cp:revision>10</cp:revision>
  <cp:lastPrinted>2026-07-03T12:54:00Z</cp:lastPrinted>
  <dcterms:created xsi:type="dcterms:W3CDTF">2026-07-03T07:54:00Z</dcterms:created>
  <dcterms:modified xsi:type="dcterms:W3CDTF">2026-07-03T12:57:00Z</dcterms:modified>
</cp:coreProperties>
</file>